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  <w:p>
            <w:pPr>
              <w:pStyle w:val="741"/>
            </w:pPr>
            <w:r>
              <w:t xml:space="preserve">Администрация</w:t>
            </w:r>
            <w:r/>
          </w:p>
          <w:p>
            <w:pPr>
              <w:pStyle w:val="74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41"/>
            </w:pPr>
            <w:r>
              <w:t xml:space="preserve">Нижегородской области</w:t>
            </w:r>
            <w:r/>
          </w:p>
          <w:p>
            <w:pPr>
              <w:pStyle w:val="741"/>
            </w:pPr>
            <w:r/>
            <w:r/>
          </w:p>
          <w:p>
            <w:pPr>
              <w:pStyle w:val="74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 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Порядка формирования муниципальных социальных заказов на оказание муниципальных услуг в социальной сфере, отнесенных к полномочиям муниципального округа город Шахунья Нижегородской области»</w:t>
      </w:r>
      <w:r>
        <w:rPr>
          <w:b/>
          <w:sz w:val="26"/>
          <w:szCs w:val="26"/>
        </w:rPr>
      </w:r>
    </w:p>
    <w:p>
      <w:pPr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частью 3 статьи 6 и частью 5 статьи 7 Федерального закона от</w:t>
      </w:r>
      <w:r>
        <w:rPr>
          <w:sz w:val="26"/>
          <w:szCs w:val="26"/>
        </w:rPr>
        <w:br/>
        <w:t xml:space="preserve">13 июля 2020 года № 189-ФЗ «</w:t>
      </w:r>
      <w:r>
        <w:rPr>
          <w:sz w:val="26"/>
          <w:szCs w:val="26"/>
          <w:lang w:eastAsia="en-US"/>
        </w:rPr>
        <w:t xml:space="preserve"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6"/>
          <w:szCs w:val="26"/>
        </w:rPr>
        <w:t xml:space="preserve">»</w:t>
      </w:r>
      <w:r>
        <w:rPr>
          <w:sz w:val="26"/>
          <w:szCs w:val="26"/>
          <w:lang w:eastAsia="en-US"/>
        </w:rPr>
        <w:t xml:space="preserve"> (далее – Федеральный закон), постановления Правительства Нижегородской области о</w:t>
      </w:r>
      <w:r>
        <w:rPr>
          <w:sz w:val="26"/>
          <w:szCs w:val="26"/>
          <w:lang w:eastAsia="en-US"/>
        </w:rPr>
        <w:t xml:space="preserve">т 21.03.2023 № 227 «Об утверждении Порядка формирования государственных социальных заказах на оказание государственных услуг в социальных сфере, отнесенных к полномочиям органов исполнительной власти Нижегородской области, и формы отчета об их исполнении»,</w:t>
      </w:r>
      <w:r>
        <w:rPr>
          <w:color w:val="000000"/>
          <w:sz w:val="26"/>
          <w:szCs w:val="26"/>
        </w:rPr>
        <w:t xml:space="preserve"> администрация муниципального округа город Шахунья Нижегородской области </w:t>
      </w:r>
      <w:r>
        <w:rPr>
          <w:b/>
          <w:bCs/>
          <w:color w:val="000000"/>
          <w:sz w:val="26"/>
          <w:szCs w:val="26"/>
        </w:rPr>
        <w:t xml:space="preserve">п о с т а н о в л я е т </w:t>
      </w:r>
      <w:r>
        <w:rPr>
          <w:b/>
          <w:bCs/>
          <w:sz w:val="26"/>
          <w:szCs w:val="26"/>
        </w:rPr>
        <w:t xml:space="preserve">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прилагаемые: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1.1.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округа город Шахунья Нижегородской области (далее – Порядок);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1.2. 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муниципального округа город Шахунья Нижегородской области (далее – Форма).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1.3. Перечень муниципаль</w:t>
      </w:r>
      <w:r>
        <w:rPr>
          <w:sz w:val="26"/>
          <w:szCs w:val="26"/>
        </w:rPr>
        <w:t xml:space="preserve">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округа город Шахунья (далее –Перечень).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1.5.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2. Настоящее постановление вступает в силу после официального опубликования посредством размещения настоящего постановления в газете «Знамя труда», в сетевом издании газеты «Знамя труда» </w:t>
      </w:r>
      <w:r>
        <w:rPr>
          <w:sz w:val="26"/>
          <w:szCs w:val="26"/>
          <w:lang w:eastAsia="en-US"/>
        </w:rPr>
        <w:t xml:space="preserve">и распространяет свое действие на правоотношения, возникшие с 1 января 2026 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60" w:lineRule="exact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</w:t>
      </w:r>
      <w:r>
        <w:rPr>
          <w:sz w:val="26"/>
          <w:szCs w:val="26"/>
        </w:rPr>
        <w:t xml:space="preserve">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 Со дня вступления в силу настоящего постановления признать утратившими силу: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</w:t>
      </w:r>
      <w:r>
        <w:rPr>
          <w:sz w:val="26"/>
          <w:szCs w:val="26"/>
        </w:rPr>
        <w:t xml:space="preserve">родского округа город Шахунья от 22.05.2023 № 510 «Об утверждении Порядка формирования муниципальных социальных заказов на оказание муниципальных услуг в социальной сфере, отнесенных к полномочиям муниципального округа город Шахунья Нижегородской области»;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29.05.2025 № 907 «О внесении изменений в постановление администрации го</w:t>
      </w:r>
      <w:r>
        <w:rPr>
          <w:sz w:val="26"/>
          <w:szCs w:val="26"/>
        </w:rPr>
        <w:t xml:space="preserve">родского округа город Шахунья от 22.05.2023 № 510 «Об утверждении Порядка формирования муниципальных социальных заказов на оказание муниципальных услуг в социальной сфере, отнесенных к полномочиям муниципального округа город Шахунья Нижегородской области»;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муниципального округа город Шахунья от 23.01.2026 № 21 «О внесении изменений в постановление администрации го</w:t>
      </w:r>
      <w:r>
        <w:rPr>
          <w:sz w:val="26"/>
          <w:szCs w:val="26"/>
        </w:rPr>
        <w:t xml:space="preserve">родского округа город Шахунья от 22.05.2023 № 510 «Об утверждении Порядка формирования муниципальных социальных заказов на оказание муниципальных услуг в социальной сфере, отнесенных к полномочиям муниципального округа город Шахунья Нижегородской области».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widowControl w:val="off"/>
        <w:tabs>
          <w:tab w:val="left" w:pos="426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Контроль за исполнением настоящего постановления </w:t>
      </w:r>
      <w:r>
        <w:rPr>
          <w:color w:val="000000"/>
          <w:sz w:val="26"/>
          <w:szCs w:val="26"/>
        </w:rPr>
        <w:t xml:space="preserve">оставляю за собой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главы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город Шахунья                                                                                          </w:t>
      </w:r>
      <w:bookmarkStart w:id="0" w:name="_GoBack"/>
      <w:r/>
      <w:bookmarkEnd w:id="0"/>
      <w:r>
        <w:rPr>
          <w:sz w:val="26"/>
          <w:szCs w:val="26"/>
        </w:rPr>
        <w:t xml:space="preserve"> А.Д. Серов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contextualSpacing/>
        <w:ind w:firstLine="5245"/>
        <w:jc w:val="center"/>
        <w:widowControl w:val="off"/>
        <w:tabs>
          <w:tab w:val="left" w:pos="496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УТВЕРЖДЕН</w:t>
      </w:r>
      <w:r>
        <w:rPr>
          <w:color w:val="000000"/>
          <w:sz w:val="26"/>
          <w:szCs w:val="26"/>
        </w:rPr>
      </w:r>
    </w:p>
    <w:p>
      <w:pPr>
        <w:contextualSpacing/>
        <w:ind w:firstLine="5245"/>
        <w:jc w:val="center"/>
        <w:widowControl w:val="off"/>
        <w:tabs>
          <w:tab w:val="left" w:pos="496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постановлением администрации</w:t>
      </w:r>
      <w:r>
        <w:rPr>
          <w:color w:val="000000"/>
          <w:sz w:val="26"/>
          <w:szCs w:val="26"/>
        </w:rPr>
      </w:r>
    </w:p>
    <w:p>
      <w:pPr>
        <w:contextualSpacing/>
        <w:ind w:firstLine="5245"/>
        <w:jc w:val="center"/>
        <w:widowControl w:val="off"/>
        <w:tabs>
          <w:tab w:val="left" w:pos="496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муниципального округа город Шахунья</w:t>
      </w:r>
      <w:r>
        <w:rPr>
          <w:color w:val="000000"/>
          <w:sz w:val="26"/>
          <w:szCs w:val="26"/>
        </w:rPr>
      </w:r>
    </w:p>
    <w:p>
      <w:pPr>
        <w:contextualSpacing/>
        <w:ind w:firstLine="5245"/>
        <w:jc w:val="center"/>
        <w:widowControl w:val="off"/>
        <w:tabs>
          <w:tab w:val="left" w:pos="496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Нижегородской области</w:t>
      </w:r>
      <w:r>
        <w:rPr>
          <w:color w:val="000000"/>
          <w:sz w:val="26"/>
          <w:szCs w:val="26"/>
        </w:rPr>
      </w:r>
    </w:p>
    <w:p>
      <w:pPr>
        <w:contextualSpacing/>
        <w:ind w:firstLine="5245"/>
        <w:jc w:val="center"/>
        <w:widowControl w:val="off"/>
        <w:tabs>
          <w:tab w:val="left" w:pos="496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от ______________ № ________</w:t>
      </w:r>
      <w:r>
        <w:rPr>
          <w:color w:val="000000"/>
          <w:sz w:val="26"/>
          <w:szCs w:val="26"/>
        </w:rPr>
      </w:r>
    </w:p>
    <w:p>
      <w:pPr>
        <w:contextualSpacing/>
        <w:ind w:left="5812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contextualSpacing/>
        <w:ind w:left="5812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contextualSpacing/>
        <w:ind w:firstLine="709"/>
        <w:jc w:val="center"/>
        <w:widowControl w:val="off"/>
        <w:tabs>
          <w:tab w:val="center" w:pos="7512" w:leader="none"/>
        </w:tabs>
        <w:rPr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округа город Шахунья</w:t>
      </w:r>
      <w:r>
        <w:rPr>
          <w:sz w:val="26"/>
          <w:szCs w:val="26"/>
        </w:rPr>
      </w:r>
    </w:p>
    <w:p>
      <w:pPr>
        <w:contextualSpacing/>
        <w:ind w:firstLine="709"/>
        <w:jc w:val="center"/>
        <w:widowControl w:val="off"/>
        <w:tabs>
          <w:tab w:val="center" w:pos="7512" w:leader="none"/>
        </w:tabs>
        <w:rPr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contextualSpacing/>
        <w:ind w:firstLine="709"/>
        <w:jc w:val="both"/>
        <w:widowControl w:val="off"/>
        <w:tabs>
          <w:tab w:val="center" w:pos="7512" w:leader="none"/>
        </w:tabs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определяет:</w:t>
      </w:r>
      <w:bookmarkStart w:id="1" w:name="P53"/>
      <w:r/>
      <w:bookmarkEnd w:id="1"/>
      <w:r/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iCs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(далее соответственно – муниципальный социальный заказ, муниципальная услуга в социальной сфере);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органы, уполномоченные на формирование муниципальных социальных заказов;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взаимодействия уполномоченных органов и органов, уполномоченных на формирование муниципальных социальных заказов;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форму и структуру муниципального социального заказа;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выбора способа (способов) определения исполнителя у</w:t>
      </w:r>
      <w:r>
        <w:rPr>
          <w:rFonts w:ascii="Times New Roman" w:hAnsi="Times New Roman" w:cs="Times New Roman"/>
          <w:sz w:val="26"/>
          <w:szCs w:val="26"/>
        </w:rPr>
        <w:t xml:space="preserve">слуг 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внесения изменений в муниципальные социальные заказы;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осуществления уполномоченным органом контроля за оказанием муниципальных услуг в социальной сфере.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 упол</w:t>
      </w:r>
      <w:r>
        <w:rPr>
          <w:rFonts w:ascii="Times New Roman" w:hAnsi="Times New Roman" w:cs="Times New Roman"/>
          <w:sz w:val="26"/>
          <w:szCs w:val="26"/>
        </w:rPr>
        <w:t xml:space="preserve">номоченным органом в целях настоящего Порядка понимается орган местного самоуправления, в лице администрации муниципального округа город Шахунья, утверждающий муниципальный социальный заказ и обеспечивающий предоставление муниципальных услуг потребителям м</w:t>
      </w:r>
      <w:r>
        <w:rPr>
          <w:rFonts w:ascii="Times New Roman" w:hAnsi="Times New Roman" w:cs="Times New Roman"/>
          <w:sz w:val="26"/>
          <w:szCs w:val="26"/>
        </w:rPr>
        <w:t xml:space="preserve">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самоуправления- администрация муниципального округа город Шахунья, в лице</w:t>
      </w:r>
      <w:r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муниципального округа город Шахунья,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</w:t>
      </w:r>
      <w:r>
        <w:rPr>
          <w:rFonts w:ascii="Times New Roman" w:hAnsi="Times New Roman" w:cs="Times New Roman"/>
          <w:sz w:val="26"/>
          <w:szCs w:val="26"/>
        </w:rPr>
        <w:t xml:space="preserve"> социальный заказ, и главные распорядители средств бюджета муниципального округа город Шахунья,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понятия, применяемые в настоящем Порядке, используются в значениях, указанных в Федеральном законе.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Муниципальные социальные заказы формируются уполномоченными органами в соответ</w:t>
      </w:r>
      <w:r>
        <w:rPr>
          <w:sz w:val="26"/>
          <w:szCs w:val="26"/>
        </w:rPr>
        <w:t xml:space="preserve">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</w:t>
      </w:r>
      <w:r>
        <w:rPr>
          <w:sz w:val="26"/>
          <w:szCs w:val="26"/>
        </w:rPr>
        <w:t xml:space="preserve">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>
        <w:rPr>
          <w:iCs/>
          <w:sz w:val="26"/>
          <w:szCs w:val="26"/>
        </w:rPr>
        <w:t xml:space="preserve">Управление образования администрации муниципального округа город Шахунья.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Органами, уполномоченными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программ», является </w:t>
      </w:r>
      <w:r>
        <w:rPr>
          <w:iCs/>
          <w:sz w:val="26"/>
          <w:szCs w:val="26"/>
        </w:rPr>
        <w:t xml:space="preserve">администрация муниципального округа город Шахунья в отношении к учреждениям в сфере культуры и спорта</w:t>
      </w:r>
      <w:r>
        <w:rPr>
          <w:i/>
          <w:iCs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</w:t>
      </w:r>
      <w:r>
        <w:rPr>
          <w:sz w:val="26"/>
          <w:szCs w:val="26"/>
        </w:rPr>
        <w:t xml:space="preserve">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</w:t>
      </w:r>
      <w:r>
        <w:rPr>
          <w:sz w:val="26"/>
          <w:szCs w:val="26"/>
        </w:rPr>
        <w:t xml:space="preserve">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</w:t>
      </w:r>
      <w:r>
        <w:rPr>
          <w:sz w:val="26"/>
          <w:szCs w:val="26"/>
        </w:rPr>
        <w:t xml:space="preserve">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об объеме оказания муниципальных услуг в социальной сфере</w:t>
      </w:r>
      <w:r>
        <w:rPr>
          <w:sz w:val="26"/>
          <w:szCs w:val="26"/>
        </w:rPr>
        <w:t xml:space="preserve">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муниципального округа город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Шахунья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порядком планирования бюджетных ассигнований бюджета муниципального округа город Шахунья и методикой планирования бюджетных ассигнований бюджета муниципального округа город </w:t>
      </w:r>
      <w:r>
        <w:rPr>
          <w:sz w:val="26"/>
          <w:szCs w:val="26"/>
        </w:rPr>
        <w:t xml:space="preserve">Шахунья, определенными финансовым органом муниципального округа город Шахунья в соответствии с бюджетным законодательством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муниципального округа город Шахунья </w:t>
      </w:r>
      <w:r>
        <w:rPr>
          <w:iCs/>
          <w:sz w:val="26"/>
          <w:szCs w:val="26"/>
        </w:rPr>
        <w:t xml:space="preserve">и в соответствии с нормативными затратами на оказание муниципальной услуги в с</w:t>
      </w:r>
      <w:r>
        <w:rPr>
          <w:iCs/>
          <w:sz w:val="26"/>
          <w:szCs w:val="26"/>
        </w:rPr>
        <w:t xml:space="preserve">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r>
        <w:rPr>
          <w:iCs/>
          <w:sz w:val="26"/>
          <w:szCs w:val="26"/>
        </w:rPr>
      </w:r>
    </w:p>
    <w:p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</w:t>
      </w:r>
      <w:r>
        <w:rPr>
          <w:iCs/>
          <w:sz w:val="26"/>
          <w:szCs w:val="26"/>
        </w:rPr>
        <w:t xml:space="preserve">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</w:t>
      </w:r>
      <w:r>
        <w:rPr>
          <w:iCs/>
          <w:sz w:val="26"/>
          <w:szCs w:val="26"/>
        </w:rPr>
        <w:t xml:space="preserve">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  <w:r>
        <w:rPr>
          <w:i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</w:t>
      </w:r>
      <w:r>
        <w:rPr>
          <w:sz w:val="26"/>
          <w:szCs w:val="26"/>
        </w:rPr>
        <w:t xml:space="preserve">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</w:t>
      </w:r>
      <w:r>
        <w:rPr>
          <w:sz w:val="26"/>
          <w:szCs w:val="26"/>
        </w:rPr>
        <w:t xml:space="preserve">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Муниципальный социальный заказ формируется</w:t>
      </w:r>
      <w:r>
        <w:rPr>
          <w:sz w:val="26"/>
          <w:szCs w:val="26"/>
        </w:rPr>
        <w:t xml:space="preserve">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6" w:tooltip="consultantplus://offline/ref=AAB3169B78F534AF8867AE15C5D420CF1C26F975B3E9C09985A2C0136D1F644729B2EAB3D7034DA8CD79BFE2DE8F09BE4E0AB63C2F56D13939C5A987I841L" w:history="1">
        <w:r>
          <w:rPr>
            <w:sz w:val="26"/>
            <w:szCs w:val="26"/>
          </w:rPr>
          <w:t xml:space="preserve">пункте 3</w:t>
        </w:r>
      </w:hyperlink>
      <w:r>
        <w:rPr>
          <w:sz w:val="26"/>
          <w:szCs w:val="26"/>
        </w:rPr>
        <w:t xml:space="preserve"> настоящего Порядка.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социальный заказ формируется по форме согласно приложению к настояще</w:t>
      </w:r>
      <w:r>
        <w:rPr>
          <w:sz w:val="26"/>
          <w:szCs w:val="26"/>
        </w:rPr>
        <w:t xml:space="preserve">му порядку в процессе формирования бюджета муниципального округа город Шахунья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>
        <w:rPr>
          <w:iCs/>
          <w:sz w:val="26"/>
          <w:szCs w:val="26"/>
        </w:rPr>
        <w:t xml:space="preserve">муниципальной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услуги в социальной сфере, в соответствии со следующей структурой: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7" w:tooltip="consultantplus://offline/ref=8E6C97627D8CEF05DC479A90EA994AA365EC01FED4F22B0C2411B914EC0FA55BCB84804E725FD25E715E1C4922BFF96C8CBF04B1ACD20AD8DEA9F2DAdCL0N" w:history="1">
        <w:r>
          <w:rPr>
            <w:sz w:val="26"/>
            <w:szCs w:val="26"/>
          </w:rPr>
          <w:t xml:space="preserve">разделе I</w:t>
        </w:r>
      </w:hyperlink>
      <w:r>
        <w:rPr>
          <w:sz w:val="26"/>
          <w:szCs w:val="26"/>
        </w:rPr>
        <w:t xml:space="preserve"> приложения к настоящему Порядку, который содержит следующие подразделы: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сведения о муниципальном социальном заказе на очередной финансовый год, приведенные в </w:t>
      </w:r>
      <w:hyperlink r:id="rId18" w:tooltip="consultantplus://offline/ref=8E6C97627D8CEF05DC479A90EA994AA365EC01FED4F22B0C2411B914EC0FA55BCB84804E725FD25E715E1C4925BFF96C8CBF04B1ACD20AD8DEA9F2DAdCL0N" w:history="1">
        <w:r>
          <w:rPr>
            <w:sz w:val="26"/>
            <w:szCs w:val="26"/>
          </w:rPr>
          <w:t xml:space="preserve">подразделе 1 раздела 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9" w:tooltip="consultantplus://offline/ref=8E6C97627D8CEF05DC479A90EA994AA365EC01FED4F22B0C2411B914EC0FA55BCB84804E725FD25E715E1C4A20BFF96C8CBF04B1ACD20AD8DEA9F2DAdCL0N" w:history="1">
        <w:r>
          <w:rPr>
            <w:sz w:val="26"/>
            <w:szCs w:val="26"/>
          </w:rPr>
          <w:t xml:space="preserve">подразделе 2 раздела 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20" w:tooltip="consultantplus://offline/ref=8E6C97627D8CEF05DC479A90EA994AA365EC01FED4F22B0C2411B914EC0FA55BCB84804E725FD25E715E1C4C29BFF96C8CBF04B1ACD20AD8DEA9F2DAdCL0N" w:history="1">
        <w:r>
          <w:rPr>
            <w:sz w:val="26"/>
            <w:szCs w:val="26"/>
          </w:rPr>
          <w:t xml:space="preserve">подразделе 3 раздела 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21" w:tooltip="consultantplus://offline/ref=8E6C97627D8CEF05DC479A90EA994AA365EC01FED4F22B0C2411B914EC0FA55BCB84804E725FD25E715E1C4124BFF96C8CBF04B1ACD20AD8DEA9F2DAdCL0N" w:history="1">
        <w:r>
          <w:rPr>
            <w:sz w:val="26"/>
            <w:szCs w:val="26"/>
          </w:rPr>
          <w:t xml:space="preserve">подразделе 4 раздела 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22" w:tooltip="consultantplus://offline/ref=BEB43767A0F9ED00048B596125F44991BF90DE11C3743B5F7125B65815D99984B980AB29E45C003B1E8880C815978974C3E7809732A7C999D225BB25JAS4N" w:history="1">
        <w:r>
          <w:rPr>
            <w:sz w:val="26"/>
            <w:szCs w:val="26"/>
          </w:rPr>
          <w:t xml:space="preserve">разделе II</w:t>
        </w:r>
      </w:hyperlink>
      <w:r>
        <w:rPr>
          <w:sz w:val="26"/>
          <w:szCs w:val="26"/>
        </w:rPr>
        <w:t xml:space="preserve"> приложения к настоящему Порядку, который содержит следующие подразделы: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23" w:tooltip="consultantplus://offline/ref=BEB43767A0F9ED00048B596125F44991BF90DE11C3743B5F7125B65815D99984B980AB29E45C003B1E8880C813978974C3E7809732A7C999D225BB25JAS4N" w:history="1">
        <w:r>
          <w:rPr>
            <w:sz w:val="26"/>
            <w:szCs w:val="26"/>
          </w:rPr>
          <w:t xml:space="preserve">подразделе 1 раздела II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4" w:tooltip="consultantplus://offline/ref=BEB43767A0F9ED00048B596125F44991BF90DE11C3743B5F7125B65815D99984B980AB29E45C003B1E8880CC16978974C3E7809732A7C999D225BB25JAS4N" w:history="1">
        <w:r>
          <w:rPr>
            <w:sz w:val="26"/>
            <w:szCs w:val="26"/>
          </w:rPr>
          <w:t xml:space="preserve">подразделе 2 раздела II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5" w:tooltip="consultantplus://offline/ref=BEB43767A0F9ED00048B596125F44991BF90DE11C3743B5F7125B65815D99984B980AB29E45C003B1E8880C11F978974C3E7809732A7C999D225BB25JAS4N" w:history="1">
        <w:r>
          <w:rPr>
            <w:sz w:val="26"/>
            <w:szCs w:val="26"/>
          </w:rPr>
          <w:t xml:space="preserve">подразделе 3 раздела II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6" w:tooltip="consultantplus://offline/ref=BEB43767A0F9ED00048B596125F44991BF90DE11C3743B5F7125B65815D99984B980AB29E45C003B1E8881CB12978974C3E7809732A7C999D225BB25JAS4N" w:history="1">
        <w:r>
          <w:rPr>
            <w:sz w:val="26"/>
            <w:szCs w:val="26"/>
          </w:rPr>
          <w:t xml:space="preserve">подразделе 4 раздела II</w:t>
        </w:r>
      </w:hyperlink>
      <w:r>
        <w:rPr>
          <w:sz w:val="26"/>
          <w:szCs w:val="26"/>
        </w:rPr>
        <w:t xml:space="preserve"> приложения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сведения о показателях, характери</w:t>
      </w:r>
      <w:r>
        <w:rPr>
          <w:sz w:val="26"/>
          <w:szCs w:val="26"/>
        </w:rPr>
        <w:t xml:space="preserve">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7" w:tooltip="consultantplus://offline/ref=2D5A57A3C6EA6E553290CC2D0E805A8CB42017FF9046CD24B7A28FF04117BE100A9A8316CFC57C35D5BD149801A75B14269856BFB3F015E01A30E4FCoAb6N" w:history="1">
        <w:r>
          <w:rPr>
            <w:sz w:val="26"/>
            <w:szCs w:val="26"/>
          </w:rPr>
          <w:t xml:space="preserve">разделе III</w:t>
        </w:r>
      </w:hyperlink>
      <w:r>
        <w:rPr>
          <w:sz w:val="26"/>
          <w:szCs w:val="26"/>
        </w:rPr>
        <w:t xml:space="preserve"> приложения к настоящему Порядку.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/>
      <w:hyperlink r:id="rId28" w:tooltip="consultantplus://offline/ref=E686FC5D048E1EE2997E2DCDAD40D6CE7644F60C75E59650FADDF4DBA6A216DD6576273E9EAC97F16F6B3DC3249C3EA3124D562326041B28D03EBFE3v2i8N" w:history="1">
        <w:r>
          <w:rPr>
            <w:sz w:val="26"/>
            <w:szCs w:val="26"/>
          </w:rPr>
          <w:t xml:space="preserve">Подразделы 2</w:t>
        </w:r>
      </w:hyperlink>
      <w:r>
        <w:rPr>
          <w:sz w:val="26"/>
          <w:szCs w:val="26"/>
        </w:rPr>
        <w:t xml:space="preserve">-</w:t>
      </w:r>
      <w:hyperlink r:id="rId29" w:tooltip="consultantplus://offline/ref=E686FC5D048E1EE2997E2DCDAD40D6CE7644F60C75E59650FADDF4DBA6A216DD6576273E9EAC97F16F6B3DC8209C3EA3124D562326041B28D03EBFE3v2i8N" w:history="1">
        <w:r>
          <w:rPr>
            <w:sz w:val="26"/>
            <w:szCs w:val="26"/>
          </w:rPr>
          <w:t xml:space="preserve">4 раздела I</w:t>
        </w:r>
      </w:hyperlink>
      <w:r>
        <w:rPr>
          <w:sz w:val="26"/>
          <w:szCs w:val="26"/>
        </w:rPr>
        <w:t xml:space="preserve"> и </w:t>
      </w:r>
      <w:hyperlink r:id="rId30" w:tooltip="consultantplus://offline/ref=E686FC5D048E1EE2997E2DCDAD40D6CE7644F60C75E59650FADDF4DBA6A216DD6576273E9EAC97F16F6B3EC1219C3EA3124D562326041B28D03EBFE3v2i8N" w:history="1">
        <w:r>
          <w:rPr>
            <w:sz w:val="26"/>
            <w:szCs w:val="26"/>
          </w:rPr>
          <w:t xml:space="preserve">подразделы 1</w:t>
        </w:r>
      </w:hyperlink>
      <w:r>
        <w:rPr>
          <w:sz w:val="26"/>
          <w:szCs w:val="26"/>
        </w:rPr>
        <w:t xml:space="preserve">-</w:t>
      </w:r>
      <w:hyperlink r:id="rId31" w:tooltip="consultantplus://offline/ref=E686FC5D048E1EE2997E2DCDAD40D6CE7644F60C75E59650FADDF4DBA6A216DD6576273E9EAC97F16F6B3FC2209C3EA3124D562326041B28D03EBFE3v2i8N" w:history="1">
        <w:r>
          <w:rPr>
            <w:sz w:val="26"/>
            <w:szCs w:val="26"/>
          </w:rPr>
          <w:t xml:space="preserve">4 раздела II</w:t>
        </w:r>
      </w:hyperlink>
      <w:r>
        <w:rPr>
          <w:sz w:val="26"/>
          <w:szCs w:val="26"/>
        </w:rPr>
        <w:t xml:space="preserve"> приложения к настоящему Порядку </w:t>
      </w:r>
      <w:r>
        <w:rPr>
          <w:sz w:val="26"/>
          <w:szCs w:val="26"/>
        </w:rPr>
        <w:t xml:space="preserve">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Муниципальный социальный заказ утверждается уполномоченным органом до начала очередного финансового год</w:t>
      </w:r>
      <w:r>
        <w:rPr>
          <w:sz w:val="26"/>
          <w:szCs w:val="26"/>
        </w:rPr>
        <w:t xml:space="preserve">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32" w:tooltip="consultantplus://offline/ref=C9ECBA918A3D73666541A74AA70A03F8DB84175FA1B50E9D804DFEE5809C1A92B709733B2E5B0FD13BE5FA31CC2D4961BE1BD3F3099231B47BCA4EA4J311N" w:history="1">
        <w:r>
          <w:rPr>
            <w:sz w:val="26"/>
            <w:szCs w:val="26"/>
          </w:rPr>
          <w:t xml:space="preserve">пункте 3</w:t>
        </w:r>
      </w:hyperlink>
      <w:r>
        <w:rPr>
          <w:sz w:val="26"/>
          <w:szCs w:val="26"/>
        </w:rPr>
        <w:t xml:space="preserve"> настоящего Порядка, на основании: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прогнозируемой динамики количества потребителей услуг;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уровня удовлетворенности существующим объемом оказания муниципальных услуг в социальной сфере;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33" w:tooltip="consultantplus://offline/ref=C9ECBA918A3D73666541B947B1665FF3DD8A4E52A6B30CCBD81EF8B2DFCC1CC7F749756E6D1F02D73CEEAE6289731030F950DEFB148E31BEJ617N" w:history="1">
        <w:r>
          <w:rPr>
            <w:sz w:val="26"/>
            <w:szCs w:val="26"/>
          </w:rPr>
          <w:t xml:space="preserve">частью 5 статьи 7</w:t>
        </w:r>
      </w:hyperlink>
      <w:r>
        <w:rPr>
          <w:sz w:val="26"/>
          <w:szCs w:val="26"/>
        </w:rPr>
        <w:t xml:space="preserve"> Федерального закона в отчетном финансовом году.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Основаниями для внесения изменений в утвержденный муниципальный социальный заказ являются: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значений показателей, характеризующих объем оказания муниципальной услуги в социальной сфере;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4" w:tooltip="consultantplus://offline/ref=B93907B04D33B38DCF7C58E19A0706AC4911BD928CAB4573EAA2809AEC88858AD74C0A0987580DA526A1A907C3E78A7BC20B680DA2087A44i74CN" w:history="1">
        <w:r>
          <w:rPr>
            <w:sz w:val="26"/>
            <w:szCs w:val="26"/>
          </w:rPr>
          <w:t xml:space="preserve">статьей 9</w:t>
        </w:r>
      </w:hyperlink>
      <w:r>
        <w:rPr>
          <w:sz w:val="26"/>
          <w:szCs w:val="26"/>
        </w:rPr>
        <w:t xml:space="preserve"> Федерального закона;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сведений, включенных в форму муниципального социального </w:t>
      </w:r>
      <w:hyperlink r:id="rId35" w:tooltip="consultantplus://offline/ref=B93907B04D33B38DCF7C46EC8C6B5AA74F1FE49F8BAD4725B2F186CDB3D883DF970C0C5CC41C00AD27AAFC5685B9D32A85406505BF147A4E608F78EBi34AN" w:history="1">
        <w:r>
          <w:rPr>
            <w:sz w:val="26"/>
            <w:szCs w:val="26"/>
          </w:rPr>
          <w:t xml:space="preserve">заказа</w:t>
        </w:r>
      </w:hyperlink>
      <w:r>
        <w:rPr>
          <w:sz w:val="26"/>
          <w:szCs w:val="26"/>
        </w:rPr>
        <w:t xml:space="preserve"> (приложение к настоящему Порядку).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6" w:tooltip="consultantplus://offline/ref=810D6912E5CBD6A4160F8A49C0A49203718ED14487056AC68B3C57A92CCB9F17C68AF0435611160C2EA58FD003840AD5A0182C2F43D9ED09O8G6O" w:history="1">
        <w:r>
          <w:rPr>
            <w:sz w:val="26"/>
            <w:szCs w:val="26"/>
          </w:rPr>
          <w:t xml:space="preserve">частью 3 статьи 7</w:t>
        </w:r>
      </w:hyperlink>
      <w:r>
        <w:rPr>
          <w:sz w:val="26"/>
          <w:szCs w:val="26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</w:t>
      </w:r>
      <w:r>
        <w:rPr>
          <w:sz w:val="26"/>
          <w:szCs w:val="26"/>
        </w:rPr>
        <w:t xml:space="preserve">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доступность муниципальных услуг в социальной сфере, оказываемых муниципальными учреждениями, для потребителей услуг;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</w:t>
      </w:r>
      <w:r>
        <w:rPr>
          <w:sz w:val="26"/>
          <w:szCs w:val="26"/>
        </w:rPr>
        <w:t xml:space="preserve">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По результатам оценки уполномоченным органом значений показателей, указанных в </w:t>
      </w:r>
      <w:hyperlink r:id="rId37" w:tooltip="consultantplus://offline/ref=1574279EBC1F54C8F9EF01E47DE0A36583963BB4F26DD7E83FDE4FDD0EDA25A727426FE6DD36E468D0F8CD119726A3EBA9430714A9377062C95B45C3ZER7O" w:history="1">
        <w:r>
          <w:rPr>
            <w:sz w:val="26"/>
            <w:szCs w:val="26"/>
          </w:rPr>
          <w:t xml:space="preserve">пункте 11</w:t>
        </w:r>
      </w:hyperlink>
      <w:r>
        <w:rPr>
          <w:sz w:val="26"/>
          <w:szCs w:val="26"/>
        </w:rPr>
        <w:t xml:space="preserve"> настоящего Порядка: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значение показателя, указанного в </w:t>
      </w:r>
      <w:hyperlink r:id="rId38" w:tooltip="consultantplus://offline/ref=1574279EBC1F54C8F9EF01E47DE0A36583963BB4F26DD7E83FDE4FDD0EDA25A727426FE6DD36E468D0F8CD119826A3EBA9430714A9377062C95B45C3ZER7O" w:history="1">
        <w:r>
          <w:rPr>
            <w:sz w:val="26"/>
            <w:szCs w:val="26"/>
          </w:rPr>
          <w:t xml:space="preserve">подпункте а пункта 11</w:t>
        </w:r>
      </w:hyperlink>
      <w:r>
        <w:rPr>
          <w:sz w:val="26"/>
          <w:szCs w:val="26"/>
        </w:rPr>
        <w:t xml:space="preserve"> настоящего Порядка, относится к категории «низкая» либо к категории «высокая»;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значение показателя, указанного в </w:t>
      </w:r>
      <w:hyperlink r:id="rId39" w:tooltip="consultantplus://offline/ref=1574279EBC1F54C8F9EF01E47DE0A36583963BB4F26DD7E83FDE4FDD0EDA25A727426FE6DD36E468D0F8CD119926A3EBA9430714A9377062C95B45C3ZER7O" w:history="1">
        <w:r>
          <w:rPr>
            <w:sz w:val="26"/>
            <w:szCs w:val="26"/>
          </w:rPr>
          <w:t xml:space="preserve">подпункте б пункта 11</w:t>
        </w:r>
      </w:hyperlink>
      <w:r>
        <w:rPr>
          <w:sz w:val="26"/>
          <w:szCs w:val="26"/>
        </w:rPr>
        <w:t xml:space="preserve"> настоящего Порядка, относится к категории «значительное» либо к категории «незначительное».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муниципального округа город Шахунья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общественный совет).</w:t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13. В случае если значение показателя, указанного в подпункте «а» пункта 11 настоящего Порядка, относится к категории «низ</w:t>
      </w:r>
      <w:r>
        <w:rPr>
          <w:color w:val="1a1a1a"/>
          <w:sz w:val="26"/>
          <w:szCs w:val="26"/>
        </w:rPr>
        <w:t xml:space="preserve">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</w:t>
      </w:r>
      <w:r>
        <w:rPr>
          <w:color w:val="1a1a1a"/>
          <w:sz w:val="26"/>
          <w:szCs w:val="26"/>
        </w:rPr>
        <w:t xml:space="preserve">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</w:t>
      </w:r>
      <w:r>
        <w:rPr>
          <w:color w:val="1a1a1a"/>
          <w:sz w:val="26"/>
          <w:szCs w:val="26"/>
        </w:rPr>
        <w:t xml:space="preserve">вопрос об одобрении продолжения формирования муниципального задания в целях исполнения муниципального социального заказа.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случае если значение показателя, указанного в подпункте «б» пункта 11 настоящего Порядка, относится к к</w:t>
      </w:r>
      <w:r>
        <w:rPr>
          <w:color w:val="1a1a1a"/>
          <w:sz w:val="26"/>
          <w:szCs w:val="26"/>
        </w:rPr>
        <w:t xml:space="preserve">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</w:t>
      </w:r>
      <w:r>
        <w:rPr>
          <w:color w:val="1a1a1a"/>
          <w:sz w:val="26"/>
          <w:szCs w:val="26"/>
        </w:rPr>
        <w:t xml:space="preserve">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</w:t>
      </w:r>
      <w:r>
        <w:rPr>
          <w:color w:val="1a1a1a"/>
          <w:sz w:val="26"/>
          <w:szCs w:val="26"/>
        </w:rPr>
        <w:t xml:space="preserve">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случае если значение показателя, указанного в подпункте «а» пункта 11</w:t>
      </w:r>
      <w:r>
        <w:rPr>
          <w:color w:val="1a1a1a"/>
          <w:sz w:val="26"/>
          <w:szCs w:val="26"/>
        </w:rPr>
        <w:t xml:space="preserve">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</w:t>
      </w:r>
      <w:r>
        <w:rPr>
          <w:color w:val="1a1a1a"/>
          <w:sz w:val="26"/>
          <w:szCs w:val="26"/>
        </w:rPr>
        <w:t xml:space="preserve">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  <w:r>
        <w:rPr>
          <w:color w:val="1a1a1a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color w:val="1a1a1a"/>
          <w:sz w:val="26"/>
          <w:szCs w:val="26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</w:t>
      </w:r>
      <w:r>
        <w:rPr>
          <w:color w:val="1a1a1a"/>
          <w:sz w:val="26"/>
          <w:szCs w:val="26"/>
        </w:rPr>
        <w:t xml:space="preserve">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</w:t>
      </w:r>
      <w:r>
        <w:rPr>
          <w:color w:val="1a1a1a"/>
          <w:sz w:val="26"/>
          <w:szCs w:val="26"/>
        </w:rPr>
        <w:t xml:space="preserve">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Информация </w:t>
      </w:r>
      <w:r>
        <w:rPr>
          <w:sz w:val="26"/>
          <w:szCs w:val="26"/>
        </w:rPr>
        <w:t xml:space="preserve">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 город Шахунья, </w:t>
      </w:r>
      <w:r>
        <w:rPr>
          <w:iCs/>
          <w:sz w:val="26"/>
          <w:szCs w:val="26"/>
        </w:rPr>
        <w:t xml:space="preserve">утвержденной постановлением администрации</w:t>
      </w:r>
      <w:r>
        <w:rPr>
          <w:sz w:val="26"/>
          <w:szCs w:val="26"/>
        </w:rPr>
        <w:t xml:space="preserve"> муниципального округа город Шахунья, формирует отчет об исполнении муниципального</w:t>
      </w:r>
      <w:r>
        <w:rPr>
          <w:iCs/>
          <w:sz w:val="26"/>
          <w:szCs w:val="26"/>
        </w:rPr>
        <w:t xml:space="preserve"> социального </w:t>
      </w:r>
      <w:r>
        <w:rPr>
          <w:iCs/>
          <w:sz w:val="26"/>
          <w:szCs w:val="26"/>
        </w:rPr>
        <w:t xml:space="preserve">заказа по итогам исполнения </w:t>
      </w:r>
      <w:r>
        <w:rPr>
          <w:sz w:val="26"/>
          <w:szCs w:val="26"/>
        </w:rPr>
        <w:t xml:space="preserve">муниципального</w:t>
      </w:r>
      <w:r>
        <w:rPr>
          <w:iCs/>
          <w:sz w:val="26"/>
          <w:szCs w:val="26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6"/>
          <w:szCs w:val="26"/>
        </w:rPr>
        <w:t xml:space="preserve">муниципального</w:t>
      </w:r>
      <w:r>
        <w:rPr>
          <w:iCs/>
          <w:sz w:val="26"/>
          <w:szCs w:val="26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0" w:tooltip="consultantplus://offline/ref=0275AB0F543D170910B67CB5D9C2E4D50CBD45052B30138793749CB9CDB6BA3E32F49F56E2B8A6174765276EEA9C914933E861C5AF54112Dv9x2H" w:history="1">
        <w:r>
          <w:rPr>
            <w:iCs/>
            <w:sz w:val="26"/>
            <w:szCs w:val="26"/>
          </w:rPr>
          <w:t xml:space="preserve">частью 6 статьи 9</w:t>
        </w:r>
      </w:hyperlink>
      <w:r>
        <w:rPr>
          <w:iCs/>
          <w:sz w:val="26"/>
          <w:szCs w:val="26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sz w:val="26"/>
          <w:szCs w:val="26"/>
        </w:rPr>
        <w:t xml:space="preserve">муниципальной</w:t>
      </w:r>
      <w:r>
        <w:rPr>
          <w:iCs/>
          <w:sz w:val="26"/>
          <w:szCs w:val="26"/>
        </w:rPr>
        <w:t xml:space="preserve"> услуги в социальной сфере, включенных в отчеты о выполнении </w:t>
      </w:r>
      <w:r>
        <w:rPr>
          <w:sz w:val="26"/>
          <w:szCs w:val="26"/>
        </w:rPr>
        <w:t xml:space="preserve">муниципального</w:t>
      </w:r>
      <w:r>
        <w:rPr>
          <w:iCs/>
          <w:sz w:val="26"/>
          <w:szCs w:val="26"/>
        </w:rPr>
        <w:t xml:space="preserve"> задания </w:t>
      </w:r>
      <w:r>
        <w:rPr>
          <w:sz w:val="26"/>
          <w:szCs w:val="26"/>
        </w:rPr>
        <w:t xml:space="preserve">муниципальных</w:t>
      </w:r>
      <w:r>
        <w:rPr>
          <w:iCs/>
          <w:sz w:val="26"/>
          <w:szCs w:val="26"/>
        </w:rPr>
        <w:t xml:space="preserve"> учреждений, функции и полномочия учредителя которых осуществляет уполномоченный орган.</w:t>
      </w:r>
      <w:r>
        <w:rPr>
          <w:i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</w:t>
      </w:r>
      <w:r>
        <w:rPr>
          <w:sz w:val="26"/>
          <w:szCs w:val="26"/>
        </w:rPr>
        <w:t xml:space="preserve">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</w:t>
      </w:r>
      <w:r>
        <w:rPr>
          <w:sz w:val="26"/>
          <w:szCs w:val="26"/>
        </w:rPr>
        <w:t xml:space="preserve">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>
        <w:rPr>
          <w:iCs/>
          <w:sz w:val="26"/>
          <w:szCs w:val="26"/>
        </w:rPr>
        <w:t xml:space="preserve">администрации муниципального округа город Шахунья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Предметом контроля за оказанием муниципальных услуг в социальной сфере исполнителями услуг, не являющимися м</w:t>
      </w:r>
      <w:r>
        <w:rPr>
          <w:sz w:val="26"/>
          <w:szCs w:val="26"/>
        </w:rPr>
        <w:t xml:space="preserve">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</w:t>
      </w:r>
      <w:r>
        <w:rPr>
          <w:sz w:val="26"/>
          <w:szCs w:val="26"/>
        </w:rPr>
        <w:t xml:space="preserve">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</w:t>
      </w:r>
      <w:r>
        <w:rPr>
          <w:sz w:val="26"/>
          <w:szCs w:val="26"/>
        </w:rPr>
        <w:t xml:space="preserve">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</w:t>
      </w:r>
      <w:r>
        <w:rPr>
          <w:sz w:val="26"/>
          <w:szCs w:val="26"/>
        </w:rPr>
        <w:t xml:space="preserve">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</w:t>
      </w:r>
      <w:r>
        <w:rPr>
          <w:sz w:val="26"/>
          <w:szCs w:val="26"/>
        </w:rPr>
        <w:t xml:space="preserve">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</w:t>
      </w:r>
      <w:r>
        <w:rPr>
          <w:sz w:val="26"/>
          <w:szCs w:val="26"/>
        </w:rPr>
        <w:t xml:space="preserve">нормативного правового акта - требований к услови</w:t>
      </w:r>
      <w:r>
        <w:rPr>
          <w:sz w:val="26"/>
          <w:szCs w:val="26"/>
        </w:rPr>
        <w:t xml:space="preserve">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поступление обращений и требований контрольно-надзорных и правоохранительных органов Российской Федерации;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 Проверки подразделяются на: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камеральные проверки, под которыми в </w:t>
      </w:r>
      <w:r>
        <w:rPr>
          <w:sz w:val="26"/>
          <w:szCs w:val="26"/>
        </w:rPr>
        <w:t xml:space="preserve">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выездные проверки, под которыми в целях настоящего Порядка понимаются проверки, проводимые по местонахождению исполнителя услуг.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 Срок проведения проверки определяется муниципальны</w:t>
      </w:r>
      <w:r>
        <w:rPr>
          <w:sz w:val="26"/>
          <w:szCs w:val="26"/>
        </w:rPr>
        <w:t xml:space="preserve">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 Уполномоченный орган ежегодно, до 31 декабря года, предшествующего году проведения плановых проверок, утверждает план</w:t>
      </w:r>
      <w:r>
        <w:rPr>
          <w:sz w:val="26"/>
          <w:szCs w:val="26"/>
        </w:rPr>
        <w:t xml:space="preserve">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уведомляет исполнителя услуг о проведении плановой проверки не позднее чем за 3 рабочих дня до н</w:t>
      </w:r>
      <w:r>
        <w:rPr>
          <w:sz w:val="26"/>
          <w:szCs w:val="26"/>
        </w:rPr>
        <w:t xml:space="preserve">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</w:t>
      </w:r>
      <w:r>
        <w:rPr>
          <w:sz w:val="26"/>
          <w:szCs w:val="26"/>
        </w:rPr>
        <w:t xml:space="preserve">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</w:t>
      </w:r>
      <w:r>
        <w:rPr>
          <w:sz w:val="26"/>
          <w:szCs w:val="26"/>
        </w:rPr>
        <w:t xml:space="preserve">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</w:t>
      </w:r>
      <w:r>
        <w:rPr>
          <w:sz w:val="26"/>
          <w:szCs w:val="26"/>
        </w:rPr>
        <w:t xml:space="preserve">органа, и направленного по адресу электронной почты исполнителя услуг, или иным доступным способом.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Указанные документы (копии) и материалы прилагаются к акту проверки.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зависимости от формы проведения проверки в акте проверки указывается место проведения проверки.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</w:t>
      </w:r>
      <w:r>
        <w:rPr>
          <w:sz w:val="26"/>
          <w:szCs w:val="26"/>
        </w:rPr>
        <w:t xml:space="preserve">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</w:t>
      </w:r>
      <w:r>
        <w:rPr>
          <w:sz w:val="26"/>
          <w:szCs w:val="26"/>
        </w:rPr>
        <w:t xml:space="preserve">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Акт проверки должен содержать в себе описание нарушений, выявленных в ходе ее проведения.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описании каждого нарушения, выявленного в ходе проведения проверки, указываются в том числе: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положения нормативных правовых актов, которые были нарушены;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период, к которому относится выявленное нарушение.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определение соблюдения исполнителем услуг положений нормативного правового акта, уст</w:t>
      </w:r>
      <w:r>
        <w:rPr>
          <w:sz w:val="26"/>
          <w:szCs w:val="26"/>
        </w:rPr>
        <w:t xml:space="preserve">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анализ причин несоблюдения исполнителем услуг положений нормативного правового акта, уст</w:t>
      </w:r>
      <w:r>
        <w:rPr>
          <w:sz w:val="26"/>
          <w:szCs w:val="26"/>
        </w:rPr>
        <w:t xml:space="preserve">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</w:t>
      </w:r>
      <w:r>
        <w:rPr>
          <w:sz w:val="26"/>
          <w:szCs w:val="26"/>
        </w:rPr>
        <w:t xml:space="preserve">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 На основании акта проверки уполномоченный орган: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принимает меры по обеспечению соблюдения исполнителем услуг положений нормативного правового акта, уст</w:t>
      </w:r>
      <w:r>
        <w:rPr>
          <w:sz w:val="26"/>
          <w:szCs w:val="26"/>
        </w:rPr>
        <w:t xml:space="preserve">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принимает решение о возврате средств субсидии в бюджет муниципального округа город Шахунья в соответствии с бюджетным законодательством Российской Федерации в случаях, установленных соглашением;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</w:t>
      </w:r>
      <w:r>
        <w:rPr>
          <w:sz w:val="26"/>
          <w:szCs w:val="26"/>
        </w:rPr>
        <w:t xml:space="preserve">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</w:t>
      </w:r>
      <w:r>
        <w:rPr>
          <w:sz w:val="26"/>
          <w:szCs w:val="26"/>
        </w:rPr>
        <w:t xml:space="preserve">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Уполномоченный орган обеспечивает соблюдение требований Федерального закона</w:t>
      </w:r>
      <w:r>
        <w:rPr>
          <w:sz w:val="26"/>
          <w:szCs w:val="26"/>
        </w:rPr>
        <w:t xml:space="preserve">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</w:t>
      </w:r>
      <w:r>
        <w:rPr>
          <w:sz w:val="26"/>
          <w:szCs w:val="26"/>
        </w:rPr>
        <w:t xml:space="preserve">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33. Показатели эффективности организации оказания муниципальных услуг в социальной сфере, при организации оказания </w:t>
      </w:r>
      <w:r>
        <w:rPr>
          <w:sz w:val="26"/>
          <w:szCs w:val="26"/>
        </w:rPr>
        <w:t xml:space="preserve">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муниципального округа город Шахунья с учетом особенностей, </w:t>
      </w:r>
      <w:r>
        <w:rPr>
          <w:sz w:val="26"/>
          <w:szCs w:val="26"/>
        </w:rPr>
        <w:t xml:space="preserve">установленных частью 8 статьи 6 Федерального закона, в случае, если они не определены </w:t>
      </w:r>
      <w:r>
        <w:rPr>
          <w:iCs/>
          <w:sz w:val="26"/>
          <w:szCs w:val="26"/>
        </w:rPr>
        <w:t xml:space="preserve">высшим исполнительным органом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center"/>
        <w:widowControl w:val="off"/>
        <w:tabs>
          <w:tab w:val="center" w:pos="7512" w:leader="none"/>
        </w:tabs>
        <w:rPr>
          <w:b/>
          <w:color w:val="000000"/>
          <w:sz w:val="26"/>
          <w:szCs w:val="26"/>
        </w:rPr>
        <w:outlineLvl w:val="0"/>
      </w:pPr>
      <w:r>
        <w:rPr>
          <w:sz w:val="28"/>
          <w:szCs w:val="28"/>
        </w:rPr>
        <w:t xml:space="preserve">___________</w:t>
      </w:r>
      <w:r>
        <w:rPr>
          <w:b/>
          <w:color w:val="000000"/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rPr>
          <w:sz w:val="26"/>
          <w:szCs w:val="26"/>
        </w:rPr>
        <w:sectPr>
          <w:footerReference w:type="even" r:id="rId11"/>
          <w:footnotePr/>
          <w:endnotePr/>
          <w:type w:val="nextPage"/>
          <w:pgSz w:w="11906" w:h="16838" w:orient="portrait"/>
          <w:pgMar w:top="992" w:right="709" w:bottom="1134" w:left="1276" w:header="709" w:footer="709" w:gutter="0"/>
          <w:cols w:num="1" w:sep="0" w:space="708" w:equalWidth="1"/>
          <w:docGrid w:linePitch="360"/>
        </w:sect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1199" w:firstLine="141"/>
        <w:widowControl w:val="off"/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ПРИЛОЖЕНИЕ</w:t>
      </w:r>
      <w:r>
        <w:rPr>
          <w:color w:val="000000"/>
          <w:sz w:val="26"/>
          <w:szCs w:val="26"/>
        </w:rPr>
      </w:r>
    </w:p>
    <w:p>
      <w:pPr>
        <w:ind w:left="9923"/>
        <w:jc w:val="center"/>
        <w:widowControl w:val="off"/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округа город Шахунья </w:t>
      </w:r>
      <w:r>
        <w:rPr>
          <w:color w:val="000000"/>
          <w:sz w:val="26"/>
          <w:szCs w:val="26"/>
        </w:rPr>
        <w:br/>
        <w:t xml:space="preserve">Нижегородской области</w:t>
      </w:r>
      <w:r>
        <w:rPr>
          <w:color w:val="000000"/>
          <w:sz w:val="26"/>
          <w:szCs w:val="26"/>
        </w:rPr>
      </w:r>
    </w:p>
    <w:p>
      <w:pPr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915"/>
        <w:tblW w:w="13700" w:type="dxa"/>
        <w:jc w:val="center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>
        <w:trPr>
          <w:jc w:val="center"/>
          <w:trHeight w:val="960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0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социального заказа на оказание муниципальных услуг в социальной сфере на 20__ год и на плановый период 20__ - 20__ годов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88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0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социальный заказ на оказание муниципальных 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88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0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услуг в социальной сфере на 20__ год и на плановый период 20___ - 20___ годов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88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370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1 _______________ 20___ г.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88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Коды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88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88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ОКПО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765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Уполномоченный орган</w:t>
            </w:r>
            <w:r>
              <w:rPr>
                <w:color w:val="000000"/>
              </w:rPr>
            </w:r>
          </w:p>
        </w:tc>
        <w:tc>
          <w:tcPr>
            <w:gridSpan w:val="8"/>
            <w:tcW w:w="7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                                                                      (полное наименование уполномоченного органа)</w:t>
            </w:r>
            <w:r>
              <w:rPr>
                <w:color w:val="00000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Глава БК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600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бюджета</w:t>
            </w:r>
            <w:r>
              <w:rPr>
                <w:color w:val="000000"/>
              </w:rPr>
            </w:r>
          </w:p>
        </w:tc>
        <w:tc>
          <w:tcPr>
            <w:gridSpan w:val="8"/>
            <w:tcW w:w="7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ОКТМО</w:t>
            </w:r>
            <w:r>
              <w:rPr>
                <w:color w:val="00000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912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</w:t>
            </w:r>
            <w:r>
              <w:rPr>
                <w:color w:val="000000"/>
              </w:rPr>
            </w:r>
          </w:p>
        </w:tc>
        <w:tc>
          <w:tcPr>
            <w:gridSpan w:val="8"/>
            <w:tcW w:w="7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600"/>
        </w:trPr>
        <w:tc>
          <w:tcPr>
            <w:tcW w:w="33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Направление деятельности</w:t>
            </w:r>
            <w:r>
              <w:rPr>
                <w:color w:val="000000"/>
              </w:rPr>
            </w:r>
          </w:p>
        </w:tc>
        <w:tc>
          <w:tcPr>
            <w:gridSpan w:val="8"/>
            <w:tcW w:w="796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9"/>
        <w:gridCol w:w="1576"/>
        <w:gridCol w:w="1548"/>
        <w:gridCol w:w="1406"/>
        <w:gridCol w:w="1406"/>
        <w:gridCol w:w="751"/>
        <w:gridCol w:w="662"/>
        <w:gridCol w:w="1706"/>
        <w:gridCol w:w="1706"/>
        <w:gridCol w:w="1328"/>
        <w:gridCol w:w="1498"/>
      </w:tblGrid>
      <w:tr>
        <w:trPr>
          <w:jc w:val="center"/>
          <w:trHeight w:val="885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36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645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36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Общие сведения о муниципальном социальном заказе на 20__ год (на очередной финансовый год)</w:t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1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7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6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30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1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76" w:type="dxa"/>
            <w:vAlign w:val="bottom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9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6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1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2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6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>
        <w:trPr>
          <w:trHeight w:val="645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Общие сведения о муниципальном социальном заказе на 20__ год (на 1-ый год планового периода)</w:t>
            </w:r>
            <w:r>
              <w:rPr>
                <w:color w:val="000000"/>
              </w:rPr>
            </w:r>
          </w:p>
        </w:tc>
      </w:tr>
      <w:tr>
        <w:trPr>
          <w:trHeight w:val="1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3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bottom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>
        <w:trPr>
          <w:trHeight w:val="645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3. Общие сведения о муниципальном социальном заказе на 20__ год (на 2-ой год планового периода)</w:t>
            </w:r>
            <w:r>
              <w:rPr>
                <w:color w:val="000000"/>
              </w:rPr>
            </w:r>
          </w:p>
        </w:tc>
      </w:tr>
      <w:tr>
        <w:trPr>
          <w:trHeight w:val="1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3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45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  <w:r>
              <w:rPr>
                <w:color w:val="000000"/>
              </w:rPr>
            </w:r>
          </w:p>
        </w:tc>
      </w:tr>
      <w:tr>
        <w:trPr>
          <w:trHeight w:val="1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3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bottom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1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1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4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r/>
      <w:r/>
    </w:p>
    <w:tbl>
      <w:tblPr>
        <w:tblStyle w:val="915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>
        <w:trPr>
          <w:trHeight w:val="554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5"/>
            <w:tcW w:w="436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5"/>
            <w:tcW w:w="436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укрупненной муниципальной услуги "Реализация дополнительных общеразвивающих программ"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26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5"/>
            <w:tcW w:w="436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280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Уникальный номер реестровой записи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709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W w:w="119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</w:t>
            </w:r>
            <w:r>
              <w:rPr>
                <w:color w:val="000000"/>
                <w:sz w:val="22"/>
                <w:szCs w:val="22"/>
              </w:rPr>
              <w:t xml:space="preserve">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436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0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3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0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Style w:val="915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>
        <w:trPr>
          <w:trHeight w:val="765"/>
        </w:trPr>
        <w:tc>
          <w:tcPr>
            <w:gridSpan w:val="17"/>
            <w:tcW w:w="5000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  <w:r>
              <w:rPr>
                <w:color w:val="000000"/>
              </w:rPr>
            </w:r>
          </w:p>
        </w:tc>
      </w:tr>
      <w:tr>
        <w:trPr>
          <w:trHeight w:val="494"/>
        </w:trPr>
        <w:tc>
          <w:tcPr>
            <w:gridSpan w:val="17"/>
            <w:tcW w:w="5000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280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Уникальный номер реестровой записи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70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W w:w="119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</w:t>
            </w:r>
            <w:r>
              <w:rPr>
                <w:color w:val="000000"/>
                <w:sz w:val="22"/>
                <w:szCs w:val="22"/>
              </w:rPr>
              <w:t xml:space="preserve">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43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textDirection w:val="lrTb"/>
            <w:noWrap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Style w:val="915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>
        <w:trPr>
          <w:trHeight w:val="765"/>
        </w:trPr>
        <w:tc>
          <w:tcPr>
            <w:gridSpan w:val="17"/>
            <w:tcW w:w="5000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  <w:r>
              <w:rPr>
                <w:color w:val="000000"/>
              </w:rPr>
            </w:r>
          </w:p>
        </w:tc>
      </w:tr>
      <w:tr>
        <w:trPr>
          <w:trHeight w:val="2280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Уникальный номер реестровой записи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70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W w:w="119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</w:t>
            </w:r>
            <w:r>
              <w:rPr>
                <w:color w:val="000000"/>
                <w:sz w:val="22"/>
                <w:szCs w:val="22"/>
              </w:rPr>
              <w:t xml:space="preserve">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43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852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312" w:type="pct"/>
            <w:textDirection w:val="lrTb"/>
            <w:noWrap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Style w:val="915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>
        <w:trPr>
          <w:trHeight w:val="870"/>
        </w:trPr>
        <w:tc>
          <w:tcPr>
            <w:gridSpan w:val="17"/>
            <w:tcW w:w="5000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  <w:r>
              <w:rPr>
                <w:color w:val="000000"/>
              </w:rPr>
            </w:r>
          </w:p>
        </w:tc>
      </w:tr>
      <w:tr>
        <w:trPr>
          <w:trHeight w:val="2685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Уникальный номер реестровой записи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70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W w:w="119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</w:t>
            </w:r>
            <w:r>
              <w:rPr>
                <w:color w:val="000000"/>
                <w:sz w:val="22"/>
                <w:szCs w:val="22"/>
              </w:rPr>
              <w:t xml:space="preserve">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3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43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конкурсом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соответствии с социальными сертификатами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60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1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30"/>
        </w:trPr>
        <w:tc>
          <w:tcPr>
            <w:tcW w:w="312" w:type="pct"/>
            <w:textDirection w:val="lrTb"/>
            <w:noWrap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1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5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2" w:type="pc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3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9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8" w:type="pc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Style w:val="915"/>
        <w:tblW w:w="5000" w:type="pct"/>
        <w:tblLook w:val="04A0" w:firstRow="1" w:lastRow="0" w:firstColumn="1" w:lastColumn="0" w:noHBand="0" w:noVBand="1"/>
      </w:tblPr>
      <w:tblGrid>
        <w:gridCol w:w="1347"/>
        <w:gridCol w:w="1059"/>
        <w:gridCol w:w="1398"/>
        <w:gridCol w:w="1346"/>
        <w:gridCol w:w="1346"/>
        <w:gridCol w:w="1346"/>
        <w:gridCol w:w="1346"/>
        <w:gridCol w:w="1161"/>
        <w:gridCol w:w="1190"/>
        <w:gridCol w:w="641"/>
        <w:gridCol w:w="1473"/>
        <w:gridCol w:w="1473"/>
      </w:tblGrid>
      <w:tr>
        <w:trPr>
          <w:trHeight w:val="1215"/>
        </w:trPr>
        <w:tc>
          <w:tcPr>
            <w:gridSpan w:val="12"/>
            <w:tcW w:w="5000" w:type="pc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  <w:r>
              <w:rPr>
                <w:color w:val="000000"/>
              </w:rPr>
            </w:r>
          </w:p>
        </w:tc>
      </w:tr>
      <w:tr>
        <w:trPr>
          <w:trHeight w:val="2070"/>
        </w:trPr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Уникальный номер реестровой записи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989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0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430"/>
        </w:trPr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75"/>
        </w:trPr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93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7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r/>
      <w:r/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>
        <w:trPr>
          <w:trHeight w:val="8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(уполномоченное лицо)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 (должность)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_____________ (подпись)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(Ф.И.О.)</w:t>
            </w:r>
            <w:r>
              <w:rPr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"   "                     20___ г.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5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</w:pPr>
      <w:r>
        <w:t xml:space="preserve">______________».</w:t>
      </w:r>
      <w:r/>
    </w:p>
    <w:p>
      <w:r>
        <w:br w:type="page" w:clear="all"/>
      </w:r>
      <w:r/>
    </w:p>
    <w:p>
      <w:pPr>
        <w:contextualSpacing/>
        <w:ind w:left="8647"/>
        <w:jc w:val="center"/>
        <w:widowControl w:val="off"/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УТВЕРЖДЕН</w:t>
      </w:r>
      <w:r>
        <w:rPr>
          <w:color w:val="000000"/>
          <w:sz w:val="26"/>
          <w:szCs w:val="26"/>
        </w:rPr>
      </w:r>
    </w:p>
    <w:p>
      <w:pPr>
        <w:contextualSpacing/>
        <w:ind w:left="8647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постановлением администрации</w:t>
      </w:r>
      <w:r>
        <w:rPr>
          <w:color w:val="000000"/>
          <w:sz w:val="26"/>
          <w:szCs w:val="26"/>
        </w:rPr>
      </w:r>
    </w:p>
    <w:p>
      <w:pPr>
        <w:contextualSpacing/>
        <w:ind w:left="8647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муниципального округа город Шахунья</w:t>
      </w:r>
      <w:r>
        <w:rPr>
          <w:color w:val="000000"/>
          <w:sz w:val="26"/>
          <w:szCs w:val="26"/>
        </w:rPr>
      </w:r>
    </w:p>
    <w:p>
      <w:pPr>
        <w:contextualSpacing/>
        <w:ind w:left="8647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Нижегородской области</w:t>
      </w:r>
      <w:r>
        <w:rPr>
          <w:color w:val="000000"/>
          <w:sz w:val="26"/>
          <w:szCs w:val="26"/>
        </w:rPr>
      </w:r>
    </w:p>
    <w:p>
      <w:pPr>
        <w:contextualSpacing/>
        <w:ind w:left="8647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от _______________ № __________</w:t>
      </w:r>
      <w:r>
        <w:rPr>
          <w:color w:val="000000"/>
          <w:sz w:val="26"/>
          <w:szCs w:val="26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2762"/>
        <w:gridCol w:w="1135"/>
        <w:gridCol w:w="1135"/>
        <w:gridCol w:w="1135"/>
        <w:gridCol w:w="1135"/>
        <w:gridCol w:w="1135"/>
        <w:gridCol w:w="1132"/>
        <w:gridCol w:w="1132"/>
        <w:gridCol w:w="757"/>
        <w:gridCol w:w="2283"/>
        <w:gridCol w:w="1132"/>
        <w:gridCol w:w="263"/>
      </w:tblGrid>
      <w:tr>
        <w:trPr>
          <w:gridAfter w:val="1"/>
          <w:trHeight w:val="288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3" w:type="pct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</w:t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509"/>
        </w:trPr>
        <w:tc>
          <w:tcPr>
            <w:gridSpan w:val="11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3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  <w:r>
              <w:rPr>
                <w:color w:val="000000"/>
              </w:rPr>
            </w:r>
          </w:p>
        </w:tc>
      </w:tr>
      <w:tr>
        <w:trPr>
          <w:trHeight w:val="108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3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" w:type="pct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264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3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3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5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</w:t>
            </w:r>
            <w:r>
              <w:rPr>
                <w:sz w:val="20"/>
                <w:szCs w:val="20"/>
              </w:rPr>
            </w:r>
          </w:p>
        </w:tc>
        <w:tc>
          <w:tcPr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9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"     "              20      г.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5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по ОКУД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5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орган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                                                                      (полное наименование уполномоченного органа)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5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ОКПО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3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5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БК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</w:t>
            </w:r>
            <w:r>
              <w:rPr>
                <w:sz w:val="20"/>
                <w:szCs w:val="20"/>
              </w:rPr>
            </w:r>
          </w:p>
        </w:tc>
        <w:tc>
          <w:tcPr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3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622"/>
        <w:gridCol w:w="1647"/>
        <w:gridCol w:w="1621"/>
        <w:gridCol w:w="1359"/>
        <w:gridCol w:w="1359"/>
        <w:gridCol w:w="730"/>
        <w:gridCol w:w="728"/>
        <w:gridCol w:w="1647"/>
        <w:gridCol w:w="1647"/>
        <w:gridCol w:w="1329"/>
        <w:gridCol w:w="1447"/>
      </w:tblGrid>
      <w:tr>
        <w:trPr>
          <w:trHeight w:val="68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6" w:type="pct"/>
            <w:vAlign w:val="bottom"/>
            <w:textDirection w:val="lrTb"/>
            <w:noWrap/>
          </w:tcPr>
          <w:p>
            <w:r/>
            <w:r/>
          </w:p>
        </w:tc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86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pct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6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(муниципальной) услуги (укрупненной муниципальной (муниципальной) услуги)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определения исполнителей муниципальных (муниципальных) услуг (укрупненной муниципальной (муниципальной) услуги)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оказания муниципальной (муниципальной) услуги (укрупненной муниципальной (муниципальной) услуги)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объем оказания муниципальной услуги (укрупненной муниципальной услуги)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6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планового показателя, характеризующего объем оказания муниципальной услуги (укрупненной муниципальной услуги)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в соответствии с конкурсом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в соответствии с социальными сертификатами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ОКЕИ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0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39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bottom"/>
            <w:vMerge w:val="restart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4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4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4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981"/>
        <w:gridCol w:w="422"/>
        <w:gridCol w:w="391"/>
        <w:gridCol w:w="357"/>
        <w:gridCol w:w="540"/>
        <w:gridCol w:w="501"/>
        <w:gridCol w:w="1241"/>
        <w:gridCol w:w="216"/>
        <w:gridCol w:w="858"/>
        <w:gridCol w:w="850"/>
        <w:gridCol w:w="216"/>
        <w:gridCol w:w="826"/>
        <w:gridCol w:w="398"/>
        <w:gridCol w:w="219"/>
        <w:gridCol w:w="1124"/>
        <w:gridCol w:w="243"/>
        <w:gridCol w:w="975"/>
        <w:gridCol w:w="792"/>
        <w:gridCol w:w="426"/>
        <w:gridCol w:w="1124"/>
        <w:gridCol w:w="311"/>
        <w:gridCol w:w="907"/>
        <w:gridCol w:w="935"/>
        <w:gridCol w:w="283"/>
      </w:tblGrid>
      <w:tr>
        <w:trPr>
          <w:gridAfter w:val="1"/>
          <w:trHeight w:val="68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" w:type="pct"/>
            <w:vAlign w:val="bottom"/>
            <w:textDirection w:val="lrTb"/>
            <w:noWrap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gridAfter w:val="1"/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6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6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6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gridAfter w:val="1"/>
          <w:trHeight w:val="1164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0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  <w:r>
              <w:rPr>
                <w:sz w:val="20"/>
                <w:szCs w:val="20"/>
              </w:rPr>
            </w:r>
          </w:p>
        </w:tc>
      </w:tr>
      <w:tr>
        <w:trPr>
          <w:gridAfter w:val="1"/>
          <w:trHeight w:val="509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(муниципальными) казенными учреждениями на основании муниципального (муниципального) задания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в соответствии с конкурсом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в соответствии с социальными сертификатами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34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" w:type="pct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0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3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6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6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6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0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0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0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36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1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6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0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63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73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0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определения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Уникальный номер реестровой записи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качество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планового показателя, характеризующего качество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фактического показателя, характеризующего качество оказания муниципальной услуги на «___» ___________ 20__ г.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31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ОКЕИ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39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053"/>
        <w:gridCol w:w="1272"/>
        <w:gridCol w:w="1160"/>
        <w:gridCol w:w="1272"/>
        <w:gridCol w:w="1059"/>
        <w:gridCol w:w="1272"/>
        <w:gridCol w:w="1272"/>
        <w:gridCol w:w="1272"/>
        <w:gridCol w:w="1272"/>
        <w:gridCol w:w="1272"/>
        <w:gridCol w:w="1160"/>
        <w:gridCol w:w="1160"/>
        <w:gridCol w:w="640"/>
      </w:tblGrid>
      <w:tr>
        <w:trPr>
          <w:trHeight w:val="105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" w:type="pct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4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0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укрупненной муниципальной услуги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88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(формы)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Категории потребителей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определения исполнителей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код организации по Сводному реестру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исполни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организационно-правовая форма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ОКОПФ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ОКЕИ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муниципальной услуге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муниципальной укрупненной услуге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698"/>
        <w:gridCol w:w="444"/>
        <w:gridCol w:w="973"/>
        <w:gridCol w:w="524"/>
        <w:gridCol w:w="620"/>
        <w:gridCol w:w="591"/>
        <w:gridCol w:w="381"/>
        <w:gridCol w:w="1062"/>
        <w:gridCol w:w="293"/>
        <w:gridCol w:w="572"/>
        <w:gridCol w:w="451"/>
        <w:gridCol w:w="1063"/>
        <w:gridCol w:w="389"/>
        <w:gridCol w:w="754"/>
        <w:gridCol w:w="668"/>
        <w:gridCol w:w="476"/>
        <w:gridCol w:w="723"/>
        <w:gridCol w:w="331"/>
        <w:gridCol w:w="973"/>
        <w:gridCol w:w="466"/>
        <w:gridCol w:w="576"/>
        <w:gridCol w:w="1222"/>
      </w:tblGrid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6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88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планового показателя, характеризующего качество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объем оказания муниципальной  услуги </w:t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7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планового показателя, характеризующего объем оказания муниципальной услуги 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5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 казенными учреждениями на основании муниципального  задания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 бюджетными и автономными учреждениями на основании муниципального  задания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конкурсом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социальными сертификатами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9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ОКЕИ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1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56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8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03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80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" w:type="pct"/>
            <w:vAlign w:val="bottom"/>
            <w:textDirection w:val="lrTb"/>
            <w:noWrap/>
          </w:tcPr>
          <w:p>
            <w:r/>
            <w:r/>
          </w:p>
        </w:tc>
        <w:tc>
          <w:tcPr>
            <w:gridSpan w:val="1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5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5" w:type="pct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9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укрупненной муниципальной услуги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16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(формы)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Категории потребителей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определения исполнителей муниципальной услуги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фактического показателя, характеризующего качество оказания муниципальной услуги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код организации по Сводному реестру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исполнителя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организационно-правовая форма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ОКОПФ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ОКЕИ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муниципальной услуге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(уполномоченное лицо)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 (должность)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(подпись)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1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__________________(Ф.И.О.)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   "          20___ г.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1168"/>
        <w:gridCol w:w="1168"/>
        <w:gridCol w:w="644"/>
        <w:gridCol w:w="1408"/>
        <w:gridCol w:w="1408"/>
        <w:gridCol w:w="1106"/>
        <w:gridCol w:w="1242"/>
        <w:gridCol w:w="1483"/>
        <w:gridCol w:w="1483"/>
        <w:gridCol w:w="1483"/>
        <w:gridCol w:w="1060"/>
      </w:tblGrid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pct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отклонение от показателя, характеризующего качество оказания государственной услуги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объем оказания муниципальной  услуги 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муниципальной услуги 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 превышения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 казенными учреждениями на основании муниципального  задания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 бюджетными и автономными учреждениями на основании муниципального  задания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конкурсом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социальными сертификатами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ОКЕИ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2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pct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sectPr>
          <w:footerReference w:type="first" r:id="rId12"/>
          <w:footnotePr/>
          <w:endnotePr/>
          <w:type w:val="nextPage"/>
          <w:pgSz w:w="16838" w:h="11906" w:orient="landscape"/>
          <w:pgMar w:top="1276" w:right="851" w:bottom="850" w:left="851" w:header="708" w:footer="708" w:gutter="0"/>
          <w:cols w:num="1" w:sep="0" w:space="708" w:equalWidth="1"/>
          <w:docGrid w:linePitch="360"/>
          <w:titlePg/>
        </w:sectPr>
      </w:pPr>
      <w:r/>
      <w:r/>
    </w:p>
    <w:p>
      <w:pPr>
        <w:contextualSpacing/>
        <w:ind w:left="5529" w:hanging="851"/>
        <w:jc w:val="center"/>
        <w:widowControl w:val="off"/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УТВЕРЖДЕН</w:t>
      </w:r>
      <w:r>
        <w:rPr>
          <w:color w:val="000000"/>
          <w:sz w:val="26"/>
          <w:szCs w:val="26"/>
        </w:rPr>
      </w:r>
    </w:p>
    <w:p>
      <w:pPr>
        <w:contextualSpacing/>
        <w:ind w:left="5529" w:hanging="851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постановлением администрации</w:t>
      </w:r>
      <w:r>
        <w:rPr>
          <w:color w:val="000000"/>
          <w:sz w:val="26"/>
          <w:szCs w:val="26"/>
        </w:rPr>
      </w:r>
    </w:p>
    <w:p>
      <w:pPr>
        <w:contextualSpacing/>
        <w:ind w:left="5529" w:hanging="851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муниципального округа город Шахунья</w:t>
      </w:r>
      <w:r>
        <w:rPr>
          <w:color w:val="000000"/>
          <w:sz w:val="26"/>
          <w:szCs w:val="26"/>
        </w:rPr>
      </w:r>
    </w:p>
    <w:p>
      <w:pPr>
        <w:contextualSpacing/>
        <w:ind w:left="5529" w:hanging="851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Нижегородской области</w:t>
      </w:r>
      <w:r>
        <w:rPr>
          <w:color w:val="000000"/>
          <w:sz w:val="26"/>
          <w:szCs w:val="26"/>
        </w:rPr>
      </w:r>
    </w:p>
    <w:p>
      <w:pPr>
        <w:contextualSpacing/>
        <w:ind w:left="5529" w:hanging="851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от __________ № __________</w:t>
      </w:r>
      <w:r>
        <w:rPr>
          <w:color w:val="000000"/>
          <w:sz w:val="26"/>
          <w:szCs w:val="26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709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Перечень</w:t>
      </w:r>
      <w:r>
        <w:rPr>
          <w:rFonts w:eastAsia="Calibri"/>
          <w:sz w:val="26"/>
          <w:szCs w:val="26"/>
        </w:rPr>
      </w:r>
    </w:p>
    <w:p>
      <w:pPr>
        <w:contextualSpacing/>
        <w:jc w:val="center"/>
        <w:tabs>
          <w:tab w:val="left" w:pos="1276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>
        <w:rPr>
          <w:sz w:val="26"/>
          <w:szCs w:val="26"/>
        </w:rPr>
        <w:t xml:space="preserve">муниципального округа город Шахунья</w:t>
      </w:r>
      <w:r>
        <w:rPr>
          <w:rFonts w:eastAsia="Calibri"/>
          <w:sz w:val="26"/>
          <w:szCs w:val="26"/>
        </w:rPr>
      </w:r>
    </w:p>
    <w:p>
      <w:pPr>
        <w:contextualSpacing/>
        <w:jc w:val="both"/>
        <w:tabs>
          <w:tab w:val="left" w:pos="1276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Реализация дополнительных общеразвивающих программ: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804200О.99.0.ББ52АЗ44000 </w:t>
      </w:r>
      <w:r>
        <w:rPr>
          <w:rFonts w:eastAsia="Calibri"/>
          <w:sz w:val="26"/>
          <w:szCs w:val="26"/>
        </w:rPr>
        <w:t xml:space="preserve">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804200О.99.0.ББ52АН48000 (художественной направленности, форма обучения: очная,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804200О.99.0.ББ52АМ76000 (технической направленности, форма обучения: очная,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854100О.99.0.ББ52БР20000 (социально-гуманитарной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854100О.99.0.ББ52БС88000 (социально-гуманитарной направленности, форма обучения: очная,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804200О.99.0.ББ52АЖ96000 (естественно-научной 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804200О.99.0.ББ52АН00000 (естественно-научной  направленности, форма обучения: очная,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804200О.99.0.ББ52АЗ68000 (туристко-краеведческой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804200О.99.0.ББ52АН72000 (туристко-краеведческой  направленности, форма обучения: очная,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804200О.99.0.ББ52АЗ20000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804200О.99.0.ББ52АН24000 (физкультурно-спортивной направленности, форма обучения: очная, обучающихся с ограниченными возможностями здоровья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 xml:space="preserve">(ОВЗ) и детей-инвалидов).</w:t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left="5529"/>
        <w:jc w:val="center"/>
        <w:widowControl w:val="off"/>
        <w:rPr>
          <w:color w:val="000000"/>
          <w:sz w:val="26"/>
          <w:szCs w:val="26"/>
        </w:rPr>
        <w:sectPr>
          <w:headerReference w:type="default" r:id="rId9"/>
          <w:headerReference w:type="first" r:id="rId10"/>
          <w:footerReference w:type="default" r:id="rId13"/>
          <w:footnotePr/>
          <w:endnotePr/>
          <w:type w:val="nextPage"/>
          <w:pgSz w:w="11906" w:h="16838" w:orient="portrait"/>
          <w:pgMar w:top="992" w:right="709" w:bottom="1134" w:left="1276" w:header="709" w:footer="709" w:gutter="0"/>
          <w:cols w:num="1" w:sep="0" w:space="708" w:equalWidth="1"/>
          <w:docGrid w:linePitch="360"/>
        </w:sectPr>
        <w:outlineLvl w:val="0"/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УТВЕРЖДЕНЫ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постановлением администрации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округа город Шахунья 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Нижегородской области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от ____________ № ________</w:t>
      </w:r>
      <w:r>
        <w:rPr>
          <w:color w:val="000000"/>
          <w:sz w:val="26"/>
          <w:szCs w:val="26"/>
        </w:rPr>
      </w:r>
    </w:p>
    <w:p>
      <w:pPr>
        <w:contextualSpacing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contextualSpacing/>
        <w:ind w:left="5529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pacing w:line="259" w:lineRule="auto"/>
        <w:rPr>
          <w:rFonts w:eastAsia="Calibri"/>
          <w:bCs/>
          <w:iCs/>
          <w:caps/>
          <w:sz w:val="26"/>
          <w:szCs w:val="26"/>
        </w:rPr>
      </w:pPr>
      <w:r>
        <w:rPr>
          <w:rFonts w:eastAsia="Calibri"/>
          <w:bCs/>
          <w:iCs/>
          <w:sz w:val="26"/>
          <w:szCs w:val="26"/>
        </w:rPr>
        <w:t xml:space="preserve">Показатели </w:t>
      </w:r>
      <w:r>
        <w:rPr>
          <w:rFonts w:eastAsia="Calibri"/>
          <w:bCs/>
          <w:iCs/>
          <w:caps/>
          <w:sz w:val="26"/>
          <w:szCs w:val="26"/>
        </w:rPr>
      </w:r>
    </w:p>
    <w:p>
      <w:pPr>
        <w:jc w:val="center"/>
        <w:spacing w:line="259" w:lineRule="auto"/>
        <w:rPr>
          <w:rFonts w:eastAsia="Calibri"/>
          <w:bCs/>
          <w:iCs/>
          <w:sz w:val="26"/>
          <w:szCs w:val="26"/>
        </w:rPr>
      </w:pPr>
      <w:r>
        <w:rPr>
          <w:rFonts w:eastAsia="Calibri"/>
          <w:bCs/>
          <w:iCs/>
          <w:sz w:val="26"/>
          <w:szCs w:val="26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>
        <w:rPr>
          <w:rFonts w:eastAsia="Calibri"/>
          <w:bCs/>
          <w:iCs/>
          <w:sz w:val="26"/>
          <w:szCs w:val="26"/>
        </w:rPr>
      </w:r>
    </w:p>
    <w:p>
      <w:pPr>
        <w:jc w:val="center"/>
        <w:spacing w:line="259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tbl>
      <w:tblPr>
        <w:tblStyle w:val="1218"/>
        <w:tblpPr w:horzAnchor="text" w:tblpX="-5" w:vertAnchor="text" w:tblpY="1" w:leftFromText="180" w:topFromText="0" w:rightFromText="180" w:bottomFromText="0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>
        <w:trPr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№ п/п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Наименование показателя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Базовая величина</w:t>
            </w:r>
            <w:r>
              <w:rPr>
                <w:rFonts w:ascii="Times New Roman" w:hAnsi="Times New Roman"/>
                <w:bCs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Целевой ориентир</w:t>
            </w:r>
            <w:r>
              <w:rPr>
                <w:rFonts w:ascii="Times New Roman" w:hAnsi="Times New Roman"/>
                <w:bCs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gridSpan w:val="5"/>
            <w:tcW w:w="1502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Муниципальная услуга в социальной сфере «Реализация дополнительных общеразвивающих программ»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2024_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 2025-2027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Общее количество потребителей муниципальных услуг в социальной сфере, включенных в муниципальные социальные заказы, человек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1261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1331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1232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Процент потребителей услуг,</w:t>
            </w:r>
            <w:r>
              <w:rPr>
                <w:rFonts w:ascii="Times New Roman" w:hAnsi="Times New Roman"/>
                <w:color w:val="000000"/>
              </w:rPr>
              <w:t xml:space="preserve">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95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значение:95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Доля объема </w:t>
            </w:r>
            <w:r>
              <w:rPr>
                <w:rFonts w:ascii="Times New Roman" w:hAnsi="Times New Roman"/>
                <w:color w:val="000000"/>
              </w:rPr>
              <w:t xml:space="preserve">муниципальных услуг в социальной сфере</w:t>
            </w:r>
            <w:r>
              <w:rPr>
                <w:rFonts w:ascii="Times New Roman" w:hAnsi="Times New Roman"/>
              </w:rPr>
              <w:t xml:space="preserve">, оказываемых в соответствии с социальным сертификатом, в общем объеме услуг, %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25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26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Доля количества </w:t>
            </w:r>
            <w:r>
              <w:rPr>
                <w:rFonts w:ascii="Times New Roman" w:hAnsi="Times New Roman"/>
                <w:color w:val="000000"/>
              </w:rPr>
              <w:t xml:space="preserve">муниципальных услуг в социальной сфере</w:t>
            </w:r>
            <w:r>
              <w:rPr>
                <w:rFonts w:ascii="Times New Roman" w:hAnsi="Times New Roman"/>
              </w:rPr>
              <w:t xml:space="preserve">, при оказании которых используется социальный сертификат, в общем количестве услуг, %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25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26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Доля количества </w:t>
            </w:r>
            <w:r>
              <w:rPr>
                <w:rFonts w:ascii="Times New Roman" w:hAnsi="Times New Roman"/>
                <w:color w:val="000000"/>
              </w:rPr>
              <w:t xml:space="preserve">муниципальных услуг в социальной сфере</w:t>
            </w:r>
            <w:r>
              <w:rPr>
                <w:rFonts w:ascii="Times New Roman" w:hAnsi="Times New Roman"/>
              </w:rPr>
              <w:t xml:space="preserve">, не менее половины объема которых оказывается в соответствии с социальным сертификатом, в общем количестве услуг, %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50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50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год: 2025-2027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57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значение: 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год: 20__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contextualSpacing/>
        <w:ind w:left="9498"/>
        <w:jc w:val="center"/>
        <w:widowControl w:val="off"/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УТВЕРЖДЕН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постановлением администрации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муниципального округа город Шахунья 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Нижегородской области</w:t>
      </w:r>
      <w:r>
        <w:rPr>
          <w:color w:val="000000"/>
          <w:sz w:val="26"/>
          <w:szCs w:val="26"/>
        </w:rPr>
      </w:r>
    </w:p>
    <w:p>
      <w:pPr>
        <w:contextualSpacing/>
        <w:ind w:left="9498"/>
        <w:jc w:val="center"/>
        <w:widowControl w:val="off"/>
        <w:tabs>
          <w:tab w:val="left" w:pos="5892" w:leader="none"/>
          <w:tab w:val="center" w:pos="7512" w:leader="none"/>
        </w:tabs>
        <w:rPr>
          <w:color w:val="000000"/>
          <w:sz w:val="26"/>
          <w:szCs w:val="26"/>
        </w:rPr>
        <w:outlineLvl w:val="0"/>
      </w:pPr>
      <w:r>
        <w:rPr>
          <w:color w:val="000000"/>
          <w:sz w:val="26"/>
          <w:szCs w:val="26"/>
        </w:rPr>
        <w:t xml:space="preserve">от _____________ № _______</w:t>
      </w:r>
      <w:r>
        <w:rPr>
          <w:color w:val="000000"/>
          <w:sz w:val="26"/>
          <w:szCs w:val="26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rFonts w:eastAsia="Calibri"/>
          <w:bCs/>
          <w:iCs/>
          <w:caps/>
          <w:sz w:val="26"/>
          <w:szCs w:val="26"/>
        </w:rPr>
      </w:pPr>
      <w:r>
        <w:rPr>
          <w:rFonts w:eastAsia="Calibri"/>
          <w:bCs/>
          <w:iCs/>
          <w:caps/>
          <w:sz w:val="26"/>
          <w:szCs w:val="26"/>
        </w:rPr>
        <w:t xml:space="preserve">ПЛАН</w:t>
      </w:r>
      <w:r>
        <w:rPr>
          <w:rFonts w:eastAsia="Calibri"/>
          <w:bCs/>
          <w:iCs/>
          <w:caps/>
          <w:sz w:val="26"/>
          <w:szCs w:val="26"/>
        </w:rPr>
      </w:r>
    </w:p>
    <w:p>
      <w:pPr>
        <w:jc w:val="center"/>
        <w:rPr>
          <w:rFonts w:eastAsia="Calibri"/>
          <w:bCs/>
          <w:iCs/>
          <w:sz w:val="26"/>
          <w:szCs w:val="26"/>
        </w:rPr>
      </w:pPr>
      <w:r>
        <w:rPr>
          <w:rFonts w:eastAsia="Calibri"/>
          <w:bCs/>
          <w:iCs/>
          <w:sz w:val="26"/>
          <w:szCs w:val="26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  <w:r>
        <w:rPr>
          <w:rFonts w:eastAsia="Calibri"/>
          <w:bCs/>
          <w:iCs/>
          <w:sz w:val="26"/>
          <w:szCs w:val="26"/>
        </w:rPr>
      </w:r>
    </w:p>
    <w:p>
      <w:pPr>
        <w:jc w:val="center"/>
        <w:rPr>
          <w:rFonts w:eastAsia="Calibri"/>
          <w:bCs/>
          <w:iCs/>
          <w:sz w:val="26"/>
          <w:szCs w:val="26"/>
        </w:rPr>
      </w:pPr>
      <w:r>
        <w:rPr>
          <w:rFonts w:eastAsia="Calibri"/>
          <w:bCs/>
          <w:iCs/>
          <w:sz w:val="26"/>
          <w:szCs w:val="26"/>
        </w:rPr>
        <w:t xml:space="preserve">отбора исполнителей услуг</w:t>
      </w:r>
      <w:r>
        <w:rPr>
          <w:rFonts w:eastAsia="Calibri"/>
          <w:bCs/>
          <w:iCs/>
          <w:sz w:val="26"/>
          <w:szCs w:val="26"/>
        </w:rPr>
      </w:r>
    </w:p>
    <w:p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tbl>
      <w:tblPr>
        <w:tblStyle w:val="1218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6077"/>
        <w:gridCol w:w="2268"/>
        <w:gridCol w:w="2693"/>
      </w:tblGrid>
      <w:tr>
        <w:trPr>
          <w:tblHeader/>
        </w:trPr>
        <w:tc>
          <w:tcPr>
            <w:tcW w:w="115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№ п/п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условий для оказания государственных услуг некоммерческими организациями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>
              <w:rPr>
                <w:rFonts w:ascii="Times New Roman" w:hAnsi="Times New Roman"/>
              </w:rPr>
              <w:br/>
              <w:t xml:space="preserve">(в том числе обучение, налоговые льготы и т.п.), единиц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значение: увеличиваем с 2 учреждений до 4</w:t>
            </w:r>
            <w:r>
              <w:rPr>
                <w:rFonts w:ascii="Times New Roman" w:hAnsi="Times New Roman"/>
              </w:rPr>
            </w:r>
          </w:p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год: 2025-2026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81"/>
        </w:trPr>
        <w:tc>
          <w:tcPr>
            <w:tcW w:w="115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Усиление конкуренции при выборе негосударственных исполнителей услуг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Уточнение/доработка муниципальных правовых актов, с учетом механизмов, предусмотренных Федеральным законом № 189-ФЗ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необходимости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охвата услугами/доступа к услугам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кампания для потребителей муниципальных услуг в социальной сфере (далее – потребитель услуг) и исполнителей услуг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значение: 100 %</w:t>
            </w:r>
            <w:r>
              <w:rPr>
                <w:rFonts w:ascii="Times New Roman" w:hAnsi="Times New Roman"/>
              </w:rPr>
            </w:r>
          </w:p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год: 2025-2026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качества оказанных услуг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стандартов (порядков) оказания муниципальных услуг в социальной сфере и минимальных требований к качеству их оказания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значение: 100 %</w:t>
            </w:r>
            <w:r>
              <w:rPr>
                <w:rFonts w:ascii="Times New Roman" w:hAnsi="Times New Roman"/>
              </w:rPr>
            </w:r>
          </w:p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год: 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3" w:type="dxa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системы мониторинга и оценки</w:t>
            </w:r>
            <w:r>
              <w:rPr>
                <w:rFonts w:ascii="Times New Roman" w:hAnsi="Times New Roman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значение: 100 %</w:t>
            </w:r>
            <w:r>
              <w:rPr>
                <w:rFonts w:ascii="Times New Roman" w:hAnsi="Times New Roman"/>
              </w:rPr>
            </w:r>
          </w:p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год: 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5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 удовлетворенности граждан оказанием государственных услуг в социальной сфере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07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значение:95 % </w:t>
            </w:r>
            <w:r>
              <w:rPr>
                <w:rFonts w:ascii="Times New Roman" w:hAnsi="Times New Roman"/>
              </w:rPr>
            </w:r>
          </w:p>
          <w:p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год: 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</w:r>
    </w:p>
    <w:sectPr>
      <w:footnotePr/>
      <w:endnotePr/>
      <w:type w:val="nextPage"/>
      <w:pgSz w:w="16838" w:h="11906" w:orient="landscape"/>
      <w:pgMar w:top="1276" w:right="992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2"/>
      </w:rPr>
      <w:framePr w:wrap="around" w:vAnchor="text" w:hAnchor="margin" w:xAlign="right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</w:p>
  <w:p>
    <w:pPr>
      <w:pStyle w:val="92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both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tabs>
        <w:tab w:val="clear" w:pos="4677" w:leader="none"/>
        <w:tab w:val="left" w:pos="6554" w:leader="none"/>
        <w:tab w:val="clear" w:pos="9355" w:leader="none"/>
      </w:tabs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9"/>
      </w:pPr>
      <w:r>
        <w:rPr>
          <w:rStyle w:val="1161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  <w:r/>
    </w:p>
  </w:footnote>
  <w:footnote w:id="3">
    <w:p>
      <w:pPr>
        <w:pStyle w:val="1159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</w:t>
      </w:r>
      <w:r>
        <w:t xml:space="preserve">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tabs>
        <w:tab w:val="clear" w:pos="4677" w:leader="none"/>
      </w:tabs>
    </w:pPr>
    <w:r/>
    <w:r/>
  </w:p>
  <w:p>
    <w:pPr>
      <w:pStyle w:val="9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  <w:r/>
    <w:r/>
  </w:p>
  <w:p>
    <w:pPr>
      <w:pStyle w:val="92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63"/>
    <w:uiPriority w:val="29"/>
    <w:rPr>
      <w:i/>
    </w:rPr>
  </w:style>
  <w:style w:type="character" w:styleId="41">
    <w:name w:val="Intense Quote Char"/>
    <w:link w:val="765"/>
    <w:uiPriority w:val="30"/>
    <w:rPr>
      <w:i/>
    </w:rPr>
  </w:style>
  <w:style w:type="character" w:styleId="179">
    <w:name w:val="Endnote Text Char"/>
    <w:link w:val="897"/>
    <w:uiPriority w:val="99"/>
    <w:rPr>
      <w:sz w:val="20"/>
    </w:rPr>
  </w:style>
  <w:style w:type="paragraph" w:styleId="739" w:default="1">
    <w:name w:val="Normal"/>
    <w:qFormat/>
    <w:rPr>
      <w:sz w:val="24"/>
      <w:szCs w:val="24"/>
    </w:rPr>
  </w:style>
  <w:style w:type="paragraph" w:styleId="740">
    <w:name w:val="Heading 1"/>
    <w:basedOn w:val="739"/>
    <w:next w:val="739"/>
    <w:link w:val="1172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1">
    <w:name w:val="Heading 2"/>
    <w:basedOn w:val="739"/>
    <w:next w:val="739"/>
    <w:link w:val="923"/>
    <w:uiPriority w:val="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42">
    <w:name w:val="Heading 3"/>
    <w:basedOn w:val="739"/>
    <w:next w:val="739"/>
    <w:link w:val="1173"/>
    <w:uiPriority w:val="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43">
    <w:name w:val="Heading 4"/>
    <w:basedOn w:val="739"/>
    <w:next w:val="739"/>
    <w:link w:val="1176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9"/>
    <w:uiPriority w:val="10"/>
    <w:rPr>
      <w:sz w:val="48"/>
      <w:szCs w:val="48"/>
    </w:rPr>
  </w:style>
  <w:style w:type="character" w:styleId="762" w:customStyle="1">
    <w:name w:val="Subtitle Char"/>
    <w:basedOn w:val="749"/>
    <w:uiPriority w:val="11"/>
    <w:rPr>
      <w:sz w:val="24"/>
      <w:szCs w:val="24"/>
    </w:rPr>
  </w:style>
  <w:style w:type="paragraph" w:styleId="763">
    <w:name w:val="Quote"/>
    <w:basedOn w:val="739"/>
    <w:next w:val="739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9"/>
    <w:next w:val="739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character" w:styleId="767" w:customStyle="1">
    <w:name w:val="Header Char"/>
    <w:basedOn w:val="749"/>
    <w:uiPriority w:val="99"/>
  </w:style>
  <w:style w:type="character" w:styleId="768" w:customStyle="1">
    <w:name w:val="Footer Char"/>
    <w:basedOn w:val="749"/>
    <w:uiPriority w:val="99"/>
  </w:style>
  <w:style w:type="paragraph" w:styleId="769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 w:customStyle="1">
    <w:name w:val="Caption Char"/>
    <w:uiPriority w:val="99"/>
  </w:style>
  <w:style w:type="table" w:styleId="771" w:customStyle="1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5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0" w:customStyle="1">
    <w:name w:val="Grid Table 4 - Accent 2"/>
    <w:basedOn w:val="75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Grid Table 4 - Accent 3"/>
    <w:basedOn w:val="75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2" w:customStyle="1">
    <w:name w:val="Grid Table 4 - Accent 4"/>
    <w:basedOn w:val="75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Grid Table 4 - Accent 5"/>
    <w:basedOn w:val="75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4" w:customStyle="1">
    <w:name w:val="Grid Table 4 - Accent 6"/>
    <w:basedOn w:val="75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5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5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basedOn w:val="75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basedOn w:val="75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basedOn w:val="75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basedOn w:val="75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basedOn w:val="75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basedOn w:val="75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5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5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5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5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5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5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5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5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5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5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5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5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5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5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5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5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5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5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5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5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5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3" w:customStyle="1">
    <w:name w:val="List Table 6 Colorful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List Table 6 Colorful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5" w:customStyle="1">
    <w:name w:val="List Table 6 Colorful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List Table 6 Colorful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7" w:customStyle="1">
    <w:name w:val="List Table 6 Colorful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8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basedOn w:val="75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basedOn w:val="75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basedOn w:val="75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basedOn w:val="75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basedOn w:val="75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basedOn w:val="75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Lined - Accent 2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Lined - Accent 3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Lined - Accent 4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Lined - Accent 5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Lined - Accent 6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1" w:customStyle="1">
    <w:name w:val="Bordered - Accent 2"/>
    <w:basedOn w:val="7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2" w:customStyle="1">
    <w:name w:val="Bordered - Accent 3"/>
    <w:basedOn w:val="7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3" w:customStyle="1">
    <w:name w:val="Bordered - Accent 4"/>
    <w:basedOn w:val="7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4" w:customStyle="1">
    <w:name w:val="Bordered - Accent 5"/>
    <w:basedOn w:val="7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5" w:customStyle="1">
    <w:name w:val="Bordered - Accent 6"/>
    <w:basedOn w:val="7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6" w:customStyle="1">
    <w:name w:val="Footnote Text Char"/>
    <w:uiPriority w:val="99"/>
    <w:rPr>
      <w:sz w:val="18"/>
    </w:rPr>
  </w:style>
  <w:style w:type="paragraph" w:styleId="897">
    <w:name w:val="endnote text"/>
    <w:basedOn w:val="739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49"/>
    <w:uiPriority w:val="99"/>
    <w:semiHidden/>
    <w:unhideWhenUsed/>
    <w:rPr>
      <w:vertAlign w:val="superscript"/>
    </w:rPr>
  </w:style>
  <w:style w:type="paragraph" w:styleId="900">
    <w:name w:val="toc 1"/>
    <w:basedOn w:val="739"/>
    <w:next w:val="739"/>
    <w:uiPriority w:val="39"/>
    <w:unhideWhenUsed/>
    <w:pPr>
      <w:spacing w:after="57"/>
    </w:pPr>
  </w:style>
  <w:style w:type="paragraph" w:styleId="90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0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0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0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0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0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0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0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39"/>
    <w:next w:val="739"/>
    <w:uiPriority w:val="99"/>
    <w:unhideWhenUsed/>
  </w:style>
  <w:style w:type="paragraph" w:styleId="911" w:customStyle="1">
    <w:name w:val="Стиль1"/>
    <w:basedOn w:val="739"/>
    <w:pPr>
      <w:jc w:val="both"/>
      <w:spacing w:line="312" w:lineRule="auto"/>
    </w:pPr>
    <w:rPr>
      <w:rFonts w:ascii="Courier New" w:hAnsi="Courier New"/>
      <w:sz w:val="22"/>
    </w:rPr>
  </w:style>
  <w:style w:type="paragraph" w:styleId="912" w:customStyle="1">
    <w:name w:val="Стиль2"/>
    <w:basedOn w:val="73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13">
    <w:name w:val="Body Text Indent"/>
    <w:basedOn w:val="739"/>
    <w:link w:val="1174"/>
    <w:pPr>
      <w:ind w:left="567"/>
      <w:jc w:val="both"/>
    </w:pPr>
    <w:rPr>
      <w:b/>
      <w:sz w:val="28"/>
      <w:szCs w:val="20"/>
    </w:rPr>
  </w:style>
  <w:style w:type="paragraph" w:styleId="91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15">
    <w:name w:val="Table Grid"/>
    <w:basedOn w:val="7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>
    <w:name w:val="Body Text"/>
    <w:basedOn w:val="739"/>
    <w:link w:val="977"/>
    <w:uiPriority w:val="1"/>
    <w:qFormat/>
    <w:pPr>
      <w:spacing w:after="120"/>
    </w:pPr>
  </w:style>
  <w:style w:type="paragraph" w:styleId="917" w:customStyle="1">
    <w:name w:val="ConsNonformat"/>
    <w:pPr>
      <w:widowControl w:val="off"/>
    </w:pPr>
    <w:rPr>
      <w:rFonts w:ascii="Courier New" w:hAnsi="Courier New" w:cs="Courier New"/>
    </w:rPr>
  </w:style>
  <w:style w:type="paragraph" w:styleId="91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19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20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21">
    <w:name w:val="Footer"/>
    <w:basedOn w:val="739"/>
    <w:link w:val="1152"/>
    <w:uiPriority w:val="99"/>
    <w:pPr>
      <w:tabs>
        <w:tab w:val="center" w:pos="4677" w:leader="none"/>
        <w:tab w:val="right" w:pos="9355" w:leader="none"/>
      </w:tabs>
    </w:pPr>
  </w:style>
  <w:style w:type="character" w:styleId="922">
    <w:name w:val="page number"/>
    <w:basedOn w:val="749"/>
  </w:style>
  <w:style w:type="character" w:styleId="923" w:customStyle="1">
    <w:name w:val="Заголовок 2 Знак"/>
    <w:basedOn w:val="749"/>
    <w:link w:val="741"/>
    <w:uiPriority w:val="9"/>
    <w:rPr>
      <w:rFonts w:ascii="Arial" w:hAnsi="Arial" w:eastAsia="Arial Unicode MS" w:cs="Arial"/>
      <w:b/>
      <w:bCs/>
      <w:sz w:val="32"/>
      <w:szCs w:val="32"/>
    </w:rPr>
  </w:style>
  <w:style w:type="paragraph" w:styleId="924">
    <w:name w:val="Header"/>
    <w:basedOn w:val="739"/>
    <w:link w:val="1151"/>
    <w:uiPriority w:val="99"/>
    <w:pPr>
      <w:tabs>
        <w:tab w:val="center" w:pos="4677" w:leader="none"/>
        <w:tab w:val="right" w:pos="9355" w:leader="none"/>
      </w:tabs>
    </w:pPr>
  </w:style>
  <w:style w:type="paragraph" w:styleId="925">
    <w:name w:val="Balloon Text"/>
    <w:basedOn w:val="739"/>
    <w:link w:val="926"/>
    <w:uiPriority w:val="99"/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749"/>
    <w:link w:val="925"/>
    <w:uiPriority w:val="99"/>
    <w:rPr>
      <w:rFonts w:ascii="Tahoma" w:hAnsi="Tahoma" w:cs="Tahoma"/>
      <w:sz w:val="16"/>
      <w:szCs w:val="16"/>
    </w:rPr>
  </w:style>
  <w:style w:type="paragraph" w:styleId="927">
    <w:name w:val="List Paragraph"/>
    <w:basedOn w:val="739"/>
    <w:link w:val="116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28">
    <w:name w:val="Normal (Web)"/>
    <w:basedOn w:val="739"/>
    <w:uiPriority w:val="99"/>
    <w:pPr>
      <w:spacing w:before="100" w:beforeAutospacing="1" w:after="100" w:afterAutospacing="1"/>
    </w:pPr>
  </w:style>
  <w:style w:type="character" w:styleId="929">
    <w:name w:val="Strong"/>
    <w:uiPriority w:val="22"/>
    <w:qFormat/>
    <w:rPr>
      <w:b/>
      <w:bCs/>
    </w:rPr>
  </w:style>
  <w:style w:type="paragraph" w:styleId="930">
    <w:name w:val="Plain Text"/>
    <w:basedOn w:val="739"/>
    <w:link w:val="931"/>
    <w:rPr>
      <w:rFonts w:ascii="Courier New" w:hAnsi="Courier New" w:cs="Courier New"/>
      <w:sz w:val="20"/>
      <w:szCs w:val="20"/>
    </w:rPr>
  </w:style>
  <w:style w:type="character" w:styleId="931" w:customStyle="1">
    <w:name w:val="Текст Знак"/>
    <w:basedOn w:val="749"/>
    <w:link w:val="930"/>
    <w:rPr>
      <w:rFonts w:ascii="Courier New" w:hAnsi="Courier New" w:cs="Courier New"/>
    </w:rPr>
  </w:style>
  <w:style w:type="paragraph" w:styleId="93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33" w:customStyle="1">
    <w:name w:val="ConsPlusCell"/>
    <w:pPr>
      <w:widowControl w:val="off"/>
    </w:pPr>
    <w:rPr>
      <w:sz w:val="24"/>
      <w:szCs w:val="24"/>
    </w:rPr>
  </w:style>
  <w:style w:type="character" w:styleId="934">
    <w:name w:val="Hyperlink"/>
    <w:basedOn w:val="749"/>
    <w:uiPriority w:val="99"/>
    <w:rPr>
      <w:rFonts w:cs="Times New Roman"/>
      <w:color w:val="0000ff"/>
      <w:u w:val="single"/>
    </w:rPr>
  </w:style>
  <w:style w:type="paragraph" w:styleId="93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3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3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3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39" w:customStyle="1">
    <w:name w:val="Основной текст (2)_"/>
    <w:link w:val="940"/>
    <w:rPr>
      <w:sz w:val="26"/>
      <w:szCs w:val="26"/>
      <w:shd w:val="clear" w:color="auto" w:fill="ffffff"/>
    </w:rPr>
  </w:style>
  <w:style w:type="paragraph" w:styleId="940" w:customStyle="1">
    <w:name w:val="Основной текст (2)"/>
    <w:basedOn w:val="739"/>
    <w:link w:val="93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4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2" w:customStyle="1">
    <w:name w:val="Table Paragraph"/>
    <w:basedOn w:val="73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43">
    <w:name w:val="Emphasis"/>
    <w:basedOn w:val="749"/>
    <w:qFormat/>
    <w:rPr>
      <w:i/>
      <w:iCs/>
    </w:rPr>
  </w:style>
  <w:style w:type="character" w:styleId="94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4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4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47">
    <w:name w:val="FollowedHyperlink"/>
    <w:uiPriority w:val="99"/>
    <w:unhideWhenUsed/>
    <w:rPr>
      <w:color w:val="800080"/>
      <w:u w:val="single"/>
    </w:rPr>
  </w:style>
  <w:style w:type="paragraph" w:styleId="948" w:customStyle="1">
    <w:name w:val="xl66"/>
    <w:basedOn w:val="739"/>
    <w:pPr>
      <w:spacing w:before="100" w:beforeAutospacing="1" w:after="100" w:afterAutospacing="1"/>
    </w:pPr>
  </w:style>
  <w:style w:type="paragraph" w:styleId="949" w:customStyle="1">
    <w:name w:val="xl67"/>
    <w:basedOn w:val="739"/>
    <w:pPr>
      <w:jc w:val="center"/>
      <w:spacing w:before="100" w:beforeAutospacing="1" w:after="100" w:afterAutospacing="1"/>
    </w:pPr>
  </w:style>
  <w:style w:type="paragraph" w:styleId="950" w:customStyle="1">
    <w:name w:val="xl68"/>
    <w:basedOn w:val="739"/>
    <w:pPr>
      <w:spacing w:before="100" w:beforeAutospacing="1" w:after="100" w:afterAutospacing="1"/>
    </w:pPr>
    <w:rPr>
      <w:b/>
      <w:bCs/>
    </w:rPr>
  </w:style>
  <w:style w:type="paragraph" w:styleId="951" w:customStyle="1">
    <w:name w:val="xl69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70"/>
    <w:basedOn w:val="739"/>
    <w:pPr>
      <w:spacing w:before="100" w:beforeAutospacing="1" w:after="100" w:afterAutospacing="1"/>
    </w:pPr>
  </w:style>
  <w:style w:type="paragraph" w:styleId="953" w:customStyle="1">
    <w:name w:val="xl71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72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73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74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75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76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77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0" w:customStyle="1">
    <w:name w:val="xl78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1" w:customStyle="1">
    <w:name w:val="xl79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80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3" w:customStyle="1">
    <w:name w:val="xl81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4" w:customStyle="1">
    <w:name w:val="xl82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5" w:customStyle="1">
    <w:name w:val="xl83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6" w:customStyle="1">
    <w:name w:val="xl84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85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86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87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88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89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90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64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65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75" w:customStyle="1">
    <w:name w:val="xl63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msonormal"/>
    <w:basedOn w:val="739"/>
    <w:pPr>
      <w:spacing w:before="100" w:beforeAutospacing="1" w:after="100" w:afterAutospacing="1"/>
    </w:pPr>
  </w:style>
  <w:style w:type="character" w:styleId="977" w:customStyle="1">
    <w:name w:val="Основной текст Знак1"/>
    <w:link w:val="916"/>
    <w:rPr>
      <w:sz w:val="24"/>
      <w:szCs w:val="24"/>
    </w:rPr>
  </w:style>
  <w:style w:type="paragraph" w:styleId="978" w:customStyle="1">
    <w:name w:val="Times12"/>
    <w:basedOn w:val="739"/>
    <w:pPr>
      <w:ind w:firstLine="709"/>
      <w:jc w:val="both"/>
    </w:pPr>
  </w:style>
  <w:style w:type="paragraph" w:styleId="979" w:customStyle="1">
    <w:name w:val="Знак1 Знак Знак"/>
    <w:basedOn w:val="73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80" w:customStyle="1">
    <w:name w:val="Основной текст Знак"/>
    <w:uiPriority w:val="1"/>
    <w:rPr>
      <w:sz w:val="28"/>
      <w:szCs w:val="28"/>
      <w:lang w:val="ru-RU" w:eastAsia="ru-RU" w:bidi="ar-SA"/>
    </w:rPr>
  </w:style>
  <w:style w:type="paragraph" w:styleId="981" w:customStyle="1">
    <w:name w:val="font5"/>
    <w:basedOn w:val="739"/>
    <w:pPr>
      <w:spacing w:before="100" w:beforeAutospacing="1" w:after="100" w:afterAutospacing="1"/>
    </w:pPr>
    <w:rPr>
      <w:b/>
      <w:bCs/>
      <w:color w:val="000000"/>
    </w:rPr>
  </w:style>
  <w:style w:type="paragraph" w:styleId="982" w:customStyle="1">
    <w:name w:val="font6"/>
    <w:basedOn w:val="739"/>
    <w:pPr>
      <w:spacing w:before="100" w:beforeAutospacing="1" w:after="100" w:afterAutospacing="1"/>
    </w:pPr>
    <w:rPr>
      <w:color w:val="000000"/>
    </w:rPr>
  </w:style>
  <w:style w:type="paragraph" w:styleId="983" w:customStyle="1">
    <w:name w:val="font7"/>
    <w:basedOn w:val="739"/>
    <w:pPr>
      <w:spacing w:before="100" w:beforeAutospacing="1" w:after="100" w:afterAutospacing="1"/>
    </w:pPr>
    <w:rPr>
      <w:color w:val="000000"/>
    </w:rPr>
  </w:style>
  <w:style w:type="paragraph" w:styleId="984" w:customStyle="1">
    <w:name w:val="xl91"/>
    <w:basedOn w:val="73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5" w:customStyle="1">
    <w:name w:val="xl92"/>
    <w:basedOn w:val="739"/>
    <w:pPr>
      <w:spacing w:before="100" w:beforeAutospacing="1" w:after="100" w:afterAutospacing="1"/>
      <w:shd w:val="clear" w:color="000000" w:fill="ff0000"/>
    </w:pPr>
  </w:style>
  <w:style w:type="paragraph" w:styleId="986" w:customStyle="1">
    <w:name w:val="xl93"/>
    <w:basedOn w:val="73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7" w:customStyle="1">
    <w:name w:val="xl94"/>
    <w:basedOn w:val="73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8" w:customStyle="1">
    <w:name w:val="xl95"/>
    <w:basedOn w:val="73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9" w:customStyle="1">
    <w:name w:val="xl96"/>
    <w:basedOn w:val="73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97"/>
    <w:basedOn w:val="73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98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99"/>
    <w:basedOn w:val="73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3" w:customStyle="1">
    <w:name w:val="xl100"/>
    <w:basedOn w:val="73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01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5" w:customStyle="1">
    <w:name w:val="xl102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103"/>
    <w:basedOn w:val="73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7" w:customStyle="1">
    <w:name w:val="xl104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8" w:customStyle="1">
    <w:name w:val="xl105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106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00" w:customStyle="1">
    <w:name w:val="xl107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01" w:customStyle="1">
    <w:name w:val="xl108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02" w:customStyle="1">
    <w:name w:val="xl109"/>
    <w:basedOn w:val="73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03" w:customStyle="1">
    <w:name w:val="xl110"/>
    <w:basedOn w:val="73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04" w:customStyle="1">
    <w:name w:val="xl111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12"/>
    <w:basedOn w:val="73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13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114"/>
    <w:basedOn w:val="73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08" w:customStyle="1">
    <w:name w:val="xl115"/>
    <w:basedOn w:val="73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16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10" w:customStyle="1">
    <w:name w:val="xl117"/>
    <w:basedOn w:val="73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18"/>
    <w:basedOn w:val="739"/>
    <w:pPr>
      <w:spacing w:before="100" w:beforeAutospacing="1" w:after="100" w:afterAutospacing="1"/>
    </w:pPr>
  </w:style>
  <w:style w:type="paragraph" w:styleId="1012" w:customStyle="1">
    <w:name w:val="xl119"/>
    <w:basedOn w:val="739"/>
    <w:pPr>
      <w:spacing w:before="100" w:beforeAutospacing="1" w:after="100" w:afterAutospacing="1"/>
      <w:shd w:val="clear" w:color="000000" w:fill="fde9d9"/>
    </w:pPr>
  </w:style>
  <w:style w:type="paragraph" w:styleId="1013" w:customStyle="1">
    <w:name w:val="xl120"/>
    <w:basedOn w:val="73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4" w:customStyle="1">
    <w:name w:val="xl121"/>
    <w:basedOn w:val="739"/>
    <w:pPr>
      <w:spacing w:before="100" w:beforeAutospacing="1" w:after="100" w:afterAutospacing="1"/>
    </w:pPr>
  </w:style>
  <w:style w:type="paragraph" w:styleId="1015" w:customStyle="1">
    <w:name w:val="xl122"/>
    <w:basedOn w:val="73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6" w:customStyle="1">
    <w:name w:val="xl123"/>
    <w:basedOn w:val="73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7" w:customStyle="1">
    <w:name w:val="xl124"/>
    <w:basedOn w:val="73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8" w:customStyle="1">
    <w:name w:val="xl125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9" w:customStyle="1">
    <w:name w:val="xl126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0" w:customStyle="1">
    <w:name w:val="xl127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1" w:customStyle="1">
    <w:name w:val="xl128"/>
    <w:basedOn w:val="73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2" w:customStyle="1">
    <w:name w:val="xl129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3" w:customStyle="1">
    <w:name w:val="xl130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4" w:customStyle="1">
    <w:name w:val="xl131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5" w:customStyle="1">
    <w:name w:val="xl132"/>
    <w:basedOn w:val="73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33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34"/>
    <w:basedOn w:val="73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8" w:customStyle="1">
    <w:name w:val="xl135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9" w:customStyle="1">
    <w:name w:val="xl136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0" w:customStyle="1">
    <w:name w:val="xl137"/>
    <w:basedOn w:val="73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1" w:customStyle="1">
    <w:name w:val="xl138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2" w:customStyle="1">
    <w:name w:val="xl139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3" w:customStyle="1">
    <w:name w:val="xl140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4" w:customStyle="1">
    <w:name w:val="xl141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5" w:customStyle="1">
    <w:name w:val="xl142"/>
    <w:basedOn w:val="73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6" w:customStyle="1">
    <w:name w:val="xl143"/>
    <w:basedOn w:val="73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7" w:customStyle="1">
    <w:name w:val="xl144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38" w:customStyle="1">
    <w:name w:val="xl145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39" w:customStyle="1">
    <w:name w:val="xl146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40" w:customStyle="1">
    <w:name w:val="xl147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48"/>
    <w:basedOn w:val="739"/>
    <w:pPr>
      <w:spacing w:before="100" w:beforeAutospacing="1" w:after="100" w:afterAutospacing="1"/>
    </w:pPr>
    <w:rPr>
      <w:color w:val="ff0000"/>
    </w:rPr>
  </w:style>
  <w:style w:type="paragraph" w:styleId="1042" w:customStyle="1">
    <w:name w:val="xl149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3" w:customStyle="1">
    <w:name w:val="xl150"/>
    <w:basedOn w:val="73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44" w:customStyle="1">
    <w:name w:val="xl151"/>
    <w:basedOn w:val="73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45" w:customStyle="1">
    <w:name w:val="xl152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6" w:customStyle="1">
    <w:name w:val="xl153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54"/>
    <w:basedOn w:val="73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8" w:customStyle="1">
    <w:name w:val="xl155"/>
    <w:basedOn w:val="73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56"/>
    <w:basedOn w:val="73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50" w:customStyle="1">
    <w:name w:val="xl157"/>
    <w:basedOn w:val="73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1" w:customStyle="1">
    <w:name w:val="xl158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2" w:customStyle="1">
    <w:name w:val="xl159"/>
    <w:basedOn w:val="73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3" w:customStyle="1">
    <w:name w:val="xl160"/>
    <w:basedOn w:val="73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54" w:customStyle="1">
    <w:name w:val="xl161"/>
    <w:basedOn w:val="73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5" w:customStyle="1">
    <w:name w:val="xl162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56" w:customStyle="1">
    <w:name w:val="xl163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57" w:customStyle="1">
    <w:name w:val="xl164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58" w:customStyle="1">
    <w:name w:val="xl165"/>
    <w:basedOn w:val="73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9" w:customStyle="1">
    <w:name w:val="xl166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67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1" w:customStyle="1">
    <w:name w:val="xl168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2" w:customStyle="1">
    <w:name w:val="xl169"/>
    <w:basedOn w:val="73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63" w:customStyle="1">
    <w:name w:val="xl170"/>
    <w:basedOn w:val="73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4" w:customStyle="1">
    <w:name w:val="xl171"/>
    <w:basedOn w:val="73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172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73"/>
    <w:basedOn w:val="73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174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8" w:customStyle="1">
    <w:name w:val="xl175"/>
    <w:basedOn w:val="73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76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70" w:customStyle="1">
    <w:name w:val="xl177"/>
    <w:basedOn w:val="73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71" w:customStyle="1">
    <w:name w:val="xl178"/>
    <w:basedOn w:val="73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79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3" w:customStyle="1">
    <w:name w:val="xl180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4" w:customStyle="1">
    <w:name w:val="xl181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82"/>
    <w:basedOn w:val="73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6" w:customStyle="1">
    <w:name w:val="xl183"/>
    <w:basedOn w:val="73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7" w:customStyle="1">
    <w:name w:val="xl184"/>
    <w:basedOn w:val="73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85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9" w:customStyle="1">
    <w:name w:val="xl186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0" w:customStyle="1">
    <w:name w:val="xl187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188"/>
    <w:basedOn w:val="73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2" w:customStyle="1">
    <w:name w:val="xl189"/>
    <w:basedOn w:val="73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3" w:customStyle="1">
    <w:name w:val="xl190"/>
    <w:basedOn w:val="73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191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5" w:customStyle="1">
    <w:name w:val="xl192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6" w:customStyle="1">
    <w:name w:val="xl193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194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195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196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197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1" w:customStyle="1">
    <w:name w:val="xl198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2" w:customStyle="1">
    <w:name w:val="xl199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93" w:customStyle="1">
    <w:name w:val="xl200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4" w:customStyle="1">
    <w:name w:val="xl201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5" w:customStyle="1">
    <w:name w:val="xl202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96" w:customStyle="1">
    <w:name w:val="xl203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7" w:customStyle="1">
    <w:name w:val="xl204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8" w:customStyle="1">
    <w:name w:val="xl205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9" w:customStyle="1">
    <w:name w:val="xl206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00" w:customStyle="1">
    <w:name w:val="xl207"/>
    <w:basedOn w:val="73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01" w:customStyle="1">
    <w:name w:val="xl208"/>
    <w:basedOn w:val="73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2" w:customStyle="1">
    <w:name w:val="xl209"/>
    <w:basedOn w:val="73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3" w:customStyle="1">
    <w:name w:val="xl210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4" w:customStyle="1">
    <w:name w:val="xl211"/>
    <w:basedOn w:val="73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05" w:customStyle="1">
    <w:name w:val="xl212"/>
    <w:basedOn w:val="73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06" w:customStyle="1">
    <w:name w:val="xl213"/>
    <w:basedOn w:val="73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07" w:customStyle="1">
    <w:name w:val="xl214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8" w:customStyle="1">
    <w:name w:val="xl215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9" w:customStyle="1">
    <w:name w:val="xl216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0" w:customStyle="1">
    <w:name w:val="xl217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1" w:customStyle="1">
    <w:name w:val="xl218"/>
    <w:basedOn w:val="73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2" w:customStyle="1">
    <w:name w:val="xl219"/>
    <w:basedOn w:val="73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3" w:customStyle="1">
    <w:name w:val="xl220"/>
    <w:basedOn w:val="73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4" w:customStyle="1">
    <w:name w:val="xl221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5" w:customStyle="1">
    <w:name w:val="xl222"/>
    <w:basedOn w:val="73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6" w:customStyle="1">
    <w:name w:val="xl223"/>
    <w:basedOn w:val="73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7" w:customStyle="1">
    <w:name w:val="xl224"/>
    <w:basedOn w:val="73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8" w:customStyle="1">
    <w:name w:val="xl225"/>
    <w:basedOn w:val="73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9" w:customStyle="1">
    <w:name w:val="xl226"/>
    <w:basedOn w:val="73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0" w:customStyle="1">
    <w:name w:val="xl227"/>
    <w:basedOn w:val="73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1" w:customStyle="1">
    <w:name w:val="xl228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22" w:customStyle="1">
    <w:name w:val="xl229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23" w:customStyle="1">
    <w:name w:val="xl230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4" w:customStyle="1">
    <w:name w:val="xl231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5" w:customStyle="1">
    <w:name w:val="xl232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26" w:customStyle="1">
    <w:name w:val="xl233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7" w:customStyle="1">
    <w:name w:val="xl234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8" w:customStyle="1">
    <w:name w:val="xl235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9" w:customStyle="1">
    <w:name w:val="xl236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30" w:customStyle="1">
    <w:name w:val="xl237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1" w:customStyle="1">
    <w:name w:val="xl238"/>
    <w:basedOn w:val="73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32" w:customStyle="1">
    <w:name w:val="xl239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3" w:customStyle="1">
    <w:name w:val="xl240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4" w:customStyle="1">
    <w:name w:val="xl241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5" w:customStyle="1">
    <w:name w:val="xl242"/>
    <w:basedOn w:val="73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36" w:customStyle="1">
    <w:name w:val="xl243"/>
    <w:basedOn w:val="73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37" w:customStyle="1">
    <w:name w:val="xl244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38" w:customStyle="1">
    <w:name w:val="xl245"/>
    <w:basedOn w:val="73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39" w:customStyle="1">
    <w:name w:val="xl246"/>
    <w:basedOn w:val="73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0" w:customStyle="1">
    <w:name w:val="xl247"/>
    <w:basedOn w:val="73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1" w:customStyle="1">
    <w:name w:val="xl248"/>
    <w:basedOn w:val="73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42" w:customStyle="1">
    <w:name w:val="xl249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3" w:customStyle="1">
    <w:name w:val="xl250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4" w:customStyle="1">
    <w:name w:val="xl251"/>
    <w:basedOn w:val="73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45" w:customStyle="1">
    <w:name w:val="xl252"/>
    <w:basedOn w:val="73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6" w:customStyle="1">
    <w:name w:val="xl253"/>
    <w:basedOn w:val="73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7" w:customStyle="1">
    <w:name w:val="xl254"/>
    <w:basedOn w:val="73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8" w:customStyle="1">
    <w:name w:val="xl255"/>
    <w:basedOn w:val="739"/>
    <w:pPr>
      <w:spacing w:before="100" w:beforeAutospacing="1" w:after="100" w:afterAutospacing="1"/>
    </w:pPr>
    <w:rPr>
      <w:color w:val="151fe9"/>
    </w:rPr>
  </w:style>
  <w:style w:type="paragraph" w:styleId="1149" w:customStyle="1">
    <w:name w:val="xl256"/>
    <w:basedOn w:val="739"/>
    <w:pPr>
      <w:spacing w:before="100" w:beforeAutospacing="1" w:after="100" w:afterAutospacing="1"/>
    </w:pPr>
    <w:rPr>
      <w:color w:val="974706"/>
    </w:rPr>
  </w:style>
  <w:style w:type="paragraph" w:styleId="1150" w:customStyle="1">
    <w:name w:val="xl257"/>
    <w:basedOn w:val="739"/>
    <w:pPr>
      <w:spacing w:before="100" w:beforeAutospacing="1" w:after="100" w:afterAutospacing="1"/>
    </w:pPr>
  </w:style>
  <w:style w:type="character" w:styleId="1151" w:customStyle="1">
    <w:name w:val="Верхний колонтитул Знак"/>
    <w:link w:val="924"/>
    <w:uiPriority w:val="99"/>
    <w:rPr>
      <w:sz w:val="24"/>
      <w:szCs w:val="24"/>
    </w:rPr>
  </w:style>
  <w:style w:type="character" w:styleId="1152" w:customStyle="1">
    <w:name w:val="Нижний колонтитул Знак"/>
    <w:link w:val="921"/>
    <w:uiPriority w:val="99"/>
    <w:rPr>
      <w:sz w:val="24"/>
      <w:szCs w:val="24"/>
    </w:rPr>
  </w:style>
  <w:style w:type="paragraph" w:styleId="1153">
    <w:name w:val="Body Text Indent 3"/>
    <w:basedOn w:val="739"/>
    <w:link w:val="1154"/>
    <w:pPr>
      <w:ind w:left="283"/>
      <w:spacing w:after="120"/>
      <w:widowControl w:val="off"/>
    </w:pPr>
    <w:rPr>
      <w:sz w:val="16"/>
      <w:szCs w:val="16"/>
    </w:rPr>
  </w:style>
  <w:style w:type="character" w:styleId="1154" w:customStyle="1">
    <w:name w:val="Основной текст с отступом 3 Знак"/>
    <w:basedOn w:val="749"/>
    <w:link w:val="1153"/>
    <w:rPr>
      <w:sz w:val="16"/>
      <w:szCs w:val="16"/>
    </w:rPr>
  </w:style>
  <w:style w:type="paragraph" w:styleId="1155">
    <w:name w:val="Body Text 2"/>
    <w:basedOn w:val="739"/>
    <w:link w:val="1156"/>
    <w:pPr>
      <w:spacing w:after="120" w:line="480" w:lineRule="auto"/>
      <w:widowControl w:val="off"/>
    </w:pPr>
    <w:rPr>
      <w:szCs w:val="20"/>
    </w:rPr>
  </w:style>
  <w:style w:type="character" w:styleId="1156" w:customStyle="1">
    <w:name w:val="Основной текст 2 Знак"/>
    <w:basedOn w:val="749"/>
    <w:link w:val="1155"/>
    <w:rPr>
      <w:sz w:val="24"/>
    </w:rPr>
  </w:style>
  <w:style w:type="paragraph" w:styleId="1157">
    <w:name w:val="Body Text Indent 2"/>
    <w:basedOn w:val="739"/>
    <w:link w:val="1158"/>
    <w:pPr>
      <w:ind w:left="283"/>
      <w:spacing w:after="120" w:line="480" w:lineRule="auto"/>
      <w:widowControl w:val="off"/>
    </w:pPr>
    <w:rPr>
      <w:szCs w:val="20"/>
    </w:rPr>
  </w:style>
  <w:style w:type="character" w:styleId="1158" w:customStyle="1">
    <w:name w:val="Основной текст с отступом 2 Знак"/>
    <w:basedOn w:val="749"/>
    <w:link w:val="1157"/>
    <w:rPr>
      <w:sz w:val="24"/>
    </w:rPr>
  </w:style>
  <w:style w:type="paragraph" w:styleId="1159">
    <w:name w:val="footnote text"/>
    <w:basedOn w:val="739"/>
    <w:link w:val="1160"/>
    <w:uiPriority w:val="99"/>
    <w:rPr>
      <w:sz w:val="20"/>
      <w:szCs w:val="20"/>
    </w:rPr>
  </w:style>
  <w:style w:type="character" w:styleId="1160" w:customStyle="1">
    <w:name w:val="Текст сноски Знак"/>
    <w:basedOn w:val="749"/>
    <w:link w:val="1159"/>
    <w:uiPriority w:val="99"/>
  </w:style>
  <w:style w:type="character" w:styleId="1161">
    <w:name w:val="footnote reference"/>
    <w:uiPriority w:val="99"/>
    <w:rPr>
      <w:vertAlign w:val="superscript"/>
    </w:rPr>
  </w:style>
  <w:style w:type="character" w:styleId="116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63" w:customStyle="1">
    <w:name w:val="Style5"/>
    <w:basedOn w:val="73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64" w:customStyle="1">
    <w:name w:val="Абзац списка Знак"/>
    <w:link w:val="927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65" w:customStyle="1">
    <w:name w:val="rezul"/>
    <w:basedOn w:val="73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66" w:customStyle="1">
    <w:name w:val="Таблицы (моноширинный)"/>
    <w:basedOn w:val="739"/>
    <w:next w:val="739"/>
    <w:pPr>
      <w:jc w:val="both"/>
    </w:pPr>
    <w:rPr>
      <w:rFonts w:ascii="Courier New" w:hAnsi="Courier New" w:cs="Courier New"/>
      <w:sz w:val="20"/>
      <w:szCs w:val="20"/>
    </w:rPr>
  </w:style>
  <w:style w:type="paragraph" w:styleId="1167">
    <w:name w:val="Title"/>
    <w:basedOn w:val="739"/>
    <w:link w:val="1168"/>
    <w:qFormat/>
    <w:pPr>
      <w:jc w:val="center"/>
    </w:pPr>
    <w:rPr>
      <w:rFonts w:ascii="Courier New" w:hAnsi="Courier New" w:cs="Courier New"/>
      <w:szCs w:val="20"/>
    </w:rPr>
  </w:style>
  <w:style w:type="character" w:styleId="1168" w:customStyle="1">
    <w:name w:val="Заголовок Знак"/>
    <w:basedOn w:val="749"/>
    <w:link w:val="1167"/>
    <w:rPr>
      <w:rFonts w:ascii="Courier New" w:hAnsi="Courier New" w:cs="Courier New"/>
      <w:sz w:val="24"/>
    </w:rPr>
  </w:style>
  <w:style w:type="character" w:styleId="1169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70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71" w:customStyle="1">
    <w:name w:val="Основной текст3"/>
    <w:basedOn w:val="73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72" w:customStyle="1">
    <w:name w:val="Заголовок 1 Знак"/>
    <w:basedOn w:val="749"/>
    <w:link w:val="740"/>
    <w:uiPriority w:val="99"/>
    <w:rPr>
      <w:rFonts w:ascii="Arial" w:hAnsi="Arial" w:cs="Arial"/>
      <w:b/>
      <w:bCs/>
      <w:sz w:val="32"/>
      <w:szCs w:val="32"/>
    </w:rPr>
  </w:style>
  <w:style w:type="character" w:styleId="1173" w:customStyle="1">
    <w:name w:val="Заголовок 3 Знак"/>
    <w:basedOn w:val="749"/>
    <w:link w:val="742"/>
    <w:uiPriority w:val="9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74" w:customStyle="1">
    <w:name w:val="Основной текст с отступом Знак"/>
    <w:basedOn w:val="749"/>
    <w:link w:val="913"/>
    <w:rPr>
      <w:b/>
      <w:sz w:val="28"/>
    </w:rPr>
  </w:style>
  <w:style w:type="paragraph" w:styleId="1175" w:customStyle="1">
    <w:name w:val="Знак Знак Знак Знак Знак Знак Знак Знак Знак Знак 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76" w:customStyle="1">
    <w:name w:val="Заголовок 4 Знак"/>
    <w:basedOn w:val="749"/>
    <w:link w:val="74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1177" w:customStyle="1">
    <w:name w:val="Нормальный (таблица)"/>
    <w:basedOn w:val="739"/>
    <w:next w:val="739"/>
    <w:uiPriority w:val="99"/>
    <w:pPr>
      <w:jc w:val="both"/>
      <w:widowControl w:val="off"/>
    </w:pPr>
    <w:rPr>
      <w:rFonts w:ascii="Arial" w:hAnsi="Arial" w:cs="Arial" w:eastAsiaTheme="minorEastAsia"/>
    </w:rPr>
  </w:style>
  <w:style w:type="paragraph" w:styleId="1178" w:customStyle="1">
    <w:name w:val="Прижатый влево"/>
    <w:basedOn w:val="739"/>
    <w:next w:val="739"/>
    <w:uiPriority w:val="99"/>
    <w:pPr>
      <w:widowControl w:val="off"/>
    </w:pPr>
    <w:rPr>
      <w:rFonts w:ascii="Arial" w:hAnsi="Arial" w:cs="Arial" w:eastAsiaTheme="minorEastAsia"/>
    </w:rPr>
  </w:style>
  <w:style w:type="character" w:styleId="1179">
    <w:name w:val="annotation reference"/>
    <w:basedOn w:val="749"/>
    <w:uiPriority w:val="99"/>
    <w:unhideWhenUsed/>
    <w:rPr>
      <w:sz w:val="16"/>
      <w:szCs w:val="16"/>
    </w:rPr>
  </w:style>
  <w:style w:type="paragraph" w:styleId="1180">
    <w:name w:val="annotation text"/>
    <w:basedOn w:val="739"/>
    <w:link w:val="1181"/>
    <w:uiPriority w:val="99"/>
    <w:unhideWhenUsed/>
    <w:rPr>
      <w:sz w:val="20"/>
      <w:szCs w:val="20"/>
    </w:rPr>
  </w:style>
  <w:style w:type="character" w:styleId="1181" w:customStyle="1">
    <w:name w:val="Текст примечания Знак"/>
    <w:basedOn w:val="749"/>
    <w:link w:val="1180"/>
    <w:uiPriority w:val="99"/>
  </w:style>
  <w:style w:type="paragraph" w:styleId="1182">
    <w:name w:val="annotation subject"/>
    <w:basedOn w:val="1180"/>
    <w:next w:val="1180"/>
    <w:link w:val="1183"/>
    <w:uiPriority w:val="99"/>
    <w:semiHidden/>
    <w:unhideWhenUsed/>
    <w:rPr>
      <w:b/>
      <w:bCs/>
    </w:rPr>
  </w:style>
  <w:style w:type="character" w:styleId="1183" w:customStyle="1">
    <w:name w:val="Тема примечания Знак"/>
    <w:basedOn w:val="1181"/>
    <w:link w:val="1182"/>
    <w:uiPriority w:val="99"/>
    <w:semiHidden/>
    <w:rPr>
      <w:b/>
      <w:bCs/>
    </w:rPr>
  </w:style>
  <w:style w:type="paragraph" w:styleId="1184">
    <w:name w:val="Revision"/>
    <w:hidden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85" w:customStyle="1">
    <w:name w:val="headertext"/>
    <w:basedOn w:val="739"/>
    <w:pPr>
      <w:spacing w:before="100" w:beforeAutospacing="1" w:after="100" w:afterAutospacing="1"/>
    </w:pPr>
  </w:style>
  <w:style w:type="character" w:styleId="1186" w:customStyle="1">
    <w:name w:val="blk"/>
    <w:basedOn w:val="749"/>
  </w:style>
  <w:style w:type="character" w:styleId="1187" w:customStyle="1">
    <w:name w:val="apple-converted-space"/>
    <w:basedOn w:val="749"/>
  </w:style>
  <w:style w:type="paragraph" w:styleId="1188" w:customStyle="1">
    <w:name w:val="обычный_1 Знак Знак Знак Знак Знак Знак Знак Знак Знак"/>
    <w:basedOn w:val="739"/>
    <w:pPr>
      <w:jc w:val="both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189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1190" w:customStyle="1">
    <w:name w:val="normaltextrun"/>
  </w:style>
  <w:style w:type="character" w:styleId="1191" w:customStyle="1">
    <w:name w:val="eop"/>
  </w:style>
  <w:style w:type="character" w:styleId="1192">
    <w:name w:val="Subtle Emphasis"/>
    <w:basedOn w:val="749"/>
    <w:uiPriority w:val="19"/>
    <w:qFormat/>
    <w:rPr>
      <w:i/>
      <w:iCs/>
      <w:color w:val="404040" w:themeColor="text1" w:themeTint="BF"/>
    </w:rPr>
  </w:style>
  <w:style w:type="character" w:styleId="1193">
    <w:name w:val="Intense Emphasis"/>
    <w:basedOn w:val="749"/>
    <w:uiPriority w:val="21"/>
    <w:qFormat/>
    <w:rPr>
      <w:i/>
      <w:iCs/>
      <w:color w:val="4f81bd" w:themeColor="accent1"/>
    </w:rPr>
  </w:style>
  <w:style w:type="paragraph" w:styleId="1194" w:customStyle="1">
    <w:name w:val="ConsPlusTitlePage"/>
    <w:pPr>
      <w:widowControl w:val="off"/>
    </w:pPr>
    <w:rPr>
      <w:rFonts w:ascii="Tahoma" w:hAnsi="Tahoma" w:cs="Tahoma"/>
    </w:rPr>
  </w:style>
  <w:style w:type="character" w:styleId="1195" w:customStyle="1">
    <w:name w:val="Font Style14"/>
    <w:basedOn w:val="749"/>
    <w:uiPriority w:val="99"/>
    <w:rPr>
      <w:rFonts w:ascii="Times New Roman" w:hAnsi="Times New Roman" w:cs="Times New Roman"/>
      <w:sz w:val="26"/>
      <w:szCs w:val="26"/>
    </w:rPr>
  </w:style>
  <w:style w:type="character" w:styleId="1196" w:customStyle="1">
    <w:name w:val="Font Style15"/>
    <w:basedOn w:val="749"/>
    <w:uiPriority w:val="99"/>
    <w:rPr>
      <w:rFonts w:ascii="Times New Roman" w:hAnsi="Times New Roman" w:cs="Times New Roman"/>
      <w:sz w:val="26"/>
      <w:szCs w:val="26"/>
    </w:rPr>
  </w:style>
  <w:style w:type="paragraph" w:styleId="1197" w:customStyle="1">
    <w:name w:val="Default"/>
    <w:rPr>
      <w:rFonts w:eastAsiaTheme="minorHAnsi"/>
      <w:color w:val="000000"/>
      <w:sz w:val="24"/>
      <w:szCs w:val="24"/>
      <w:lang w:eastAsia="en-US"/>
    </w:rPr>
  </w:style>
  <w:style w:type="numbering" w:styleId="1198" w:customStyle="1">
    <w:name w:val="Нет списка1"/>
    <w:next w:val="751"/>
    <w:uiPriority w:val="99"/>
    <w:semiHidden/>
    <w:unhideWhenUsed/>
  </w:style>
  <w:style w:type="numbering" w:styleId="1199" w:customStyle="1">
    <w:name w:val="Нет списка2"/>
    <w:next w:val="751"/>
    <w:uiPriority w:val="99"/>
    <w:semiHidden/>
    <w:unhideWhenUsed/>
  </w:style>
  <w:style w:type="character" w:styleId="1200" w:customStyle="1">
    <w:name w:val="Основной текст_"/>
    <w:link w:val="1202"/>
    <w:rPr>
      <w:b/>
      <w:bCs/>
      <w:spacing w:val="-7"/>
      <w:sz w:val="23"/>
      <w:szCs w:val="23"/>
      <w:shd w:val="clear" w:color="auto" w:fill="ffffff"/>
    </w:rPr>
  </w:style>
  <w:style w:type="character" w:styleId="1201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202" w:customStyle="1">
    <w:name w:val="Основной текст2"/>
    <w:basedOn w:val="739"/>
    <w:link w:val="1200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203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204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205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206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207" w:customStyle="1">
    <w:name w:val="Основной текст (3)_"/>
    <w:link w:val="1208"/>
    <w:rPr>
      <w:rFonts w:ascii="Arial" w:hAnsi="Arial"/>
      <w:sz w:val="8"/>
      <w:szCs w:val="8"/>
      <w:shd w:val="clear" w:color="auto" w:fill="ffffff"/>
    </w:rPr>
  </w:style>
  <w:style w:type="paragraph" w:styleId="1208" w:customStyle="1">
    <w:name w:val="Основной текст (3)"/>
    <w:basedOn w:val="739"/>
    <w:link w:val="1207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209" w:customStyle="1">
    <w:name w:val="Другое_"/>
    <w:link w:val="1210"/>
    <w:rPr>
      <w:sz w:val="28"/>
      <w:szCs w:val="28"/>
      <w:shd w:val="clear" w:color="auto" w:fill="ffffff"/>
    </w:rPr>
  </w:style>
  <w:style w:type="paragraph" w:styleId="1210" w:customStyle="1">
    <w:name w:val="Другое"/>
    <w:basedOn w:val="739"/>
    <w:link w:val="1209"/>
    <w:pPr>
      <w:jc w:val="center"/>
      <w:shd w:val="clear" w:color="auto" w:fill="ffffff"/>
      <w:widowControl w:val="off"/>
    </w:pPr>
    <w:rPr>
      <w:sz w:val="28"/>
      <w:szCs w:val="28"/>
    </w:rPr>
  </w:style>
  <w:style w:type="table" w:styleId="1211" w:customStyle="1">
    <w:name w:val="Table Normal1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212">
    <w:name w:val="Subtitle"/>
    <w:basedOn w:val="739"/>
    <w:next w:val="739"/>
    <w:link w:val="1213"/>
    <w:uiPriority w:val="11"/>
    <w:qFormat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ar-SA"/>
    </w:rPr>
  </w:style>
  <w:style w:type="character" w:styleId="1213" w:customStyle="1">
    <w:name w:val="Подзаголовок Знак"/>
    <w:basedOn w:val="749"/>
    <w:link w:val="1212"/>
    <w:uiPriority w:val="11"/>
    <w:rPr>
      <w:rFonts w:ascii="Calibri" w:hAnsi="Calibri"/>
      <w:color w:val="5a5a5a"/>
      <w:spacing w:val="15"/>
      <w:sz w:val="22"/>
      <w:szCs w:val="22"/>
      <w:lang w:eastAsia="ar-SA"/>
    </w:rPr>
  </w:style>
  <w:style w:type="paragraph" w:styleId="1214" w:customStyle="1">
    <w:name w:val="wp-caption-text"/>
    <w:basedOn w:val="739"/>
    <w:pPr>
      <w:spacing w:before="100" w:beforeAutospacing="1" w:after="100" w:afterAutospacing="1"/>
    </w:pPr>
  </w:style>
  <w:style w:type="character" w:styleId="1215" w:customStyle="1">
    <w:name w:val="we6d79201"/>
  </w:style>
  <w:style w:type="character" w:styleId="1216" w:customStyle="1">
    <w:name w:val="i2d607c58"/>
  </w:style>
  <w:style w:type="character" w:styleId="1217" w:customStyle="1">
    <w:name w:val="f1517904d"/>
  </w:style>
  <w:style w:type="table" w:styleId="1218" w:customStyle="1">
    <w:name w:val="Сетка таблицы1"/>
    <w:basedOn w:val="750"/>
    <w:next w:val="915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19" w:customStyle="1">
    <w:name w:val="Гипертекстовая ссылка"/>
    <w:basedOn w:val="749"/>
    <w:uiPriority w:val="99"/>
    <w:rPr>
      <w:rFonts w:cs="Times New Roman"/>
      <w:b w:val="0"/>
      <w:color w:val="106bbe"/>
    </w:rPr>
  </w:style>
  <w:style w:type="character" w:styleId="1220" w:customStyle="1">
    <w:name w:val="Цветовое выделение"/>
    <w:uiPriority w:val="99"/>
    <w:rPr>
      <w:b/>
      <w:color w:val="26282f"/>
    </w:rPr>
  </w:style>
  <w:style w:type="character" w:styleId="1221" w:customStyle="1">
    <w:name w:val="Неразрешенное упоминание1"/>
    <w:basedOn w:val="749"/>
    <w:uiPriority w:val="99"/>
    <w:semiHidden/>
    <w:unhideWhenUsed/>
    <w:rPr>
      <w:color w:val="605e5c"/>
      <w:shd w:val="clear" w:color="auto" w:fill="e1dfdd"/>
    </w:rPr>
  </w:style>
  <w:style w:type="character" w:styleId="1222" w:customStyle="1">
    <w:name w:val="Текст сноски Знак1"/>
    <w:basedOn w:val="749"/>
    <w:uiPriority w:val="99"/>
    <w:semiHidden/>
    <w:rPr>
      <w:rFonts w:ascii="Times New Roman" w:hAnsi="Times New Roman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Relationship Id="rId16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0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1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4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9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0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1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4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9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0" Type="http://schemas.openxmlformats.org/officeDocument/2006/relationships/hyperlink" Target="consultantplus://offline/ref=0275AB0F543D170910B67CB5D9C2E4D50CBD45052B30138793749CB9CDB6BA3E32F49F56E2B8A6174765276EEA9C914933E861C5AF54112Dv9x2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1404-57E4-40A6-ACD3-A1939773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4</cp:revision>
  <dcterms:created xsi:type="dcterms:W3CDTF">2026-04-10T11:55:00Z</dcterms:created>
  <dcterms:modified xsi:type="dcterms:W3CDTF">2026-04-14T08:53:16Z</dcterms:modified>
</cp:coreProperties>
</file>